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6D0EBC" w:rsidTr="00582CE0">
        <w:tc>
          <w:tcPr>
            <w:tcW w:w="4784" w:type="dxa"/>
          </w:tcPr>
          <w:p w:rsidR="00D24FA6" w:rsidRDefault="00D24FA6">
            <w:bookmarkStart w:id="0" w:name="_GoBack"/>
            <w:bookmarkEnd w:id="0"/>
          </w:p>
        </w:tc>
        <w:tc>
          <w:tcPr>
            <w:tcW w:w="4786" w:type="dxa"/>
            <w:hideMark/>
          </w:tcPr>
          <w:p w:rsidR="006D0EBC" w:rsidRPr="0044580B" w:rsidRDefault="006D0EBC">
            <w:pPr>
              <w:ind w:firstLine="1736"/>
              <w:rPr>
                <w:rFonts w:ascii="Times New Roman" w:hAnsi="Times New Roman" w:cs="Times New Roman"/>
                <w:sz w:val="28"/>
                <w:szCs w:val="28"/>
              </w:rPr>
            </w:pPr>
            <w:r>
              <w:rPr>
                <w:rFonts w:ascii="Times New Roman" w:hAnsi="Times New Roman" w:cs="Times New Roman"/>
                <w:sz w:val="28"/>
                <w:szCs w:val="28"/>
              </w:rPr>
              <w:t>УТВЕРЖДЕН</w:t>
            </w:r>
            <w:r w:rsidR="0003352A">
              <w:rPr>
                <w:rFonts w:ascii="Times New Roman" w:hAnsi="Times New Roman" w:cs="Times New Roman"/>
                <w:sz w:val="28"/>
                <w:szCs w:val="28"/>
              </w:rPr>
              <w:t>О</w:t>
            </w:r>
          </w:p>
          <w:p w:rsidR="006D0EBC" w:rsidRDefault="006D0EBC">
            <w:pPr>
              <w:ind w:firstLine="1736"/>
              <w:rPr>
                <w:rFonts w:ascii="Times New Roman" w:hAnsi="Times New Roman" w:cs="Times New Roman"/>
                <w:sz w:val="28"/>
                <w:szCs w:val="28"/>
              </w:rPr>
            </w:pPr>
            <w:r>
              <w:rPr>
                <w:rFonts w:ascii="Times New Roman" w:hAnsi="Times New Roman" w:cs="Times New Roman"/>
                <w:sz w:val="28"/>
                <w:szCs w:val="28"/>
              </w:rPr>
              <w:t>приказом</w:t>
            </w:r>
          </w:p>
          <w:p w:rsidR="006D0EBC" w:rsidRDefault="006D0EBC">
            <w:pPr>
              <w:ind w:firstLine="1736"/>
              <w:rPr>
                <w:rFonts w:ascii="Times New Roman" w:hAnsi="Times New Roman" w:cs="Times New Roman"/>
                <w:sz w:val="28"/>
                <w:szCs w:val="28"/>
              </w:rPr>
            </w:pPr>
            <w:r>
              <w:rPr>
                <w:rFonts w:ascii="Times New Roman" w:hAnsi="Times New Roman" w:cs="Times New Roman"/>
                <w:sz w:val="28"/>
                <w:szCs w:val="28"/>
              </w:rPr>
              <w:t>департамента</w:t>
            </w:r>
          </w:p>
          <w:p w:rsidR="006D0EBC" w:rsidRDefault="006D0EBC">
            <w:pPr>
              <w:ind w:firstLine="1736"/>
              <w:rPr>
                <w:rFonts w:ascii="Times New Roman" w:hAnsi="Times New Roman" w:cs="Times New Roman"/>
                <w:sz w:val="28"/>
                <w:szCs w:val="28"/>
              </w:rPr>
            </w:pPr>
            <w:r>
              <w:rPr>
                <w:rFonts w:ascii="Times New Roman" w:hAnsi="Times New Roman" w:cs="Times New Roman"/>
                <w:sz w:val="28"/>
                <w:szCs w:val="28"/>
              </w:rPr>
              <w:t xml:space="preserve">финансов </w:t>
            </w:r>
          </w:p>
          <w:p w:rsidR="006D0EBC" w:rsidRDefault="006D0EBC">
            <w:pPr>
              <w:ind w:firstLine="1736"/>
              <w:rPr>
                <w:rFonts w:ascii="Times New Roman" w:hAnsi="Times New Roman" w:cs="Times New Roman"/>
                <w:sz w:val="28"/>
                <w:szCs w:val="28"/>
              </w:rPr>
            </w:pPr>
            <w:r>
              <w:rPr>
                <w:rFonts w:ascii="Times New Roman" w:hAnsi="Times New Roman" w:cs="Times New Roman"/>
                <w:sz w:val="28"/>
                <w:szCs w:val="28"/>
              </w:rPr>
              <w:t>Ярославской области</w:t>
            </w:r>
          </w:p>
          <w:p w:rsidR="006D0EBC" w:rsidRDefault="006D0EBC" w:rsidP="005B1DF0">
            <w:pPr>
              <w:ind w:firstLine="1736"/>
              <w:rPr>
                <w:rFonts w:ascii="Times New Roman" w:hAnsi="Times New Roman" w:cs="Times New Roman"/>
                <w:sz w:val="28"/>
                <w:szCs w:val="28"/>
              </w:rPr>
            </w:pPr>
            <w:r w:rsidRPr="00BD6AC1">
              <w:rPr>
                <w:rFonts w:ascii="Times New Roman" w:hAnsi="Times New Roman" w:cs="Times New Roman"/>
                <w:sz w:val="28"/>
                <w:szCs w:val="28"/>
              </w:rPr>
              <w:t xml:space="preserve">от </w:t>
            </w:r>
            <w:r w:rsidR="005B1DF0" w:rsidRPr="00BD6AC1">
              <w:rPr>
                <w:rFonts w:ascii="Times New Roman" w:hAnsi="Times New Roman" w:cs="Times New Roman"/>
                <w:sz w:val="28"/>
                <w:szCs w:val="28"/>
              </w:rPr>
              <w:t>27</w:t>
            </w:r>
            <w:r w:rsidRPr="00BD6AC1">
              <w:rPr>
                <w:rFonts w:ascii="Times New Roman" w:hAnsi="Times New Roman" w:cs="Times New Roman"/>
                <w:sz w:val="28"/>
                <w:szCs w:val="28"/>
              </w:rPr>
              <w:t>.0</w:t>
            </w:r>
            <w:r w:rsidR="005B1DF0" w:rsidRPr="00BD6AC1">
              <w:rPr>
                <w:rFonts w:ascii="Times New Roman" w:hAnsi="Times New Roman" w:cs="Times New Roman"/>
                <w:sz w:val="28"/>
                <w:szCs w:val="28"/>
              </w:rPr>
              <w:t>5</w:t>
            </w:r>
            <w:r w:rsidRPr="00BD6AC1">
              <w:rPr>
                <w:rFonts w:ascii="Times New Roman" w:hAnsi="Times New Roman" w:cs="Times New Roman"/>
                <w:sz w:val="28"/>
                <w:szCs w:val="28"/>
              </w:rPr>
              <w:t>.202</w:t>
            </w:r>
            <w:r w:rsidR="00F30443" w:rsidRPr="00BD6AC1">
              <w:rPr>
                <w:rFonts w:ascii="Times New Roman" w:hAnsi="Times New Roman" w:cs="Times New Roman"/>
                <w:sz w:val="28"/>
                <w:szCs w:val="28"/>
              </w:rPr>
              <w:t>1</w:t>
            </w:r>
            <w:r w:rsidRPr="00BD6AC1">
              <w:rPr>
                <w:rFonts w:ascii="Times New Roman" w:hAnsi="Times New Roman" w:cs="Times New Roman"/>
                <w:sz w:val="28"/>
                <w:szCs w:val="28"/>
              </w:rPr>
              <w:t xml:space="preserve"> №</w:t>
            </w:r>
            <w:r w:rsidR="008D7904">
              <w:rPr>
                <w:rFonts w:ascii="Times New Roman" w:hAnsi="Times New Roman" w:cs="Times New Roman"/>
                <w:sz w:val="28"/>
                <w:szCs w:val="28"/>
              </w:rPr>
              <w:t xml:space="preserve"> 33</w:t>
            </w:r>
            <w:r>
              <w:rPr>
                <w:rFonts w:ascii="Times New Roman" w:hAnsi="Times New Roman" w:cs="Times New Roman"/>
                <w:sz w:val="28"/>
                <w:szCs w:val="28"/>
              </w:rPr>
              <w:t xml:space="preserve"> </w:t>
            </w:r>
          </w:p>
        </w:tc>
      </w:tr>
    </w:tbl>
    <w:p w:rsidR="006D0EBC" w:rsidRDefault="006D0EBC" w:rsidP="006D0EBC">
      <w:pPr>
        <w:rPr>
          <w:rFonts w:ascii="Times New Roman" w:hAnsi="Times New Roman" w:cs="Times New Roman"/>
          <w:sz w:val="28"/>
          <w:szCs w:val="28"/>
        </w:rPr>
      </w:pPr>
    </w:p>
    <w:p w:rsidR="00437C98" w:rsidRPr="0037460D" w:rsidRDefault="00437C98" w:rsidP="0037460D">
      <w:pPr>
        <w:spacing w:after="0" w:line="240" w:lineRule="auto"/>
        <w:jc w:val="center"/>
        <w:rPr>
          <w:rFonts w:ascii="Times New Roman" w:hAnsi="Times New Roman" w:cs="Times New Roman"/>
          <w:b/>
          <w:sz w:val="28"/>
          <w:szCs w:val="28"/>
        </w:rPr>
      </w:pPr>
      <w:r w:rsidRPr="0037460D">
        <w:rPr>
          <w:rFonts w:ascii="Times New Roman" w:hAnsi="Times New Roman" w:cs="Times New Roman"/>
          <w:b/>
          <w:sz w:val="28"/>
          <w:szCs w:val="28"/>
        </w:rPr>
        <w:t>Объявление</w:t>
      </w:r>
    </w:p>
    <w:p w:rsidR="00585A52" w:rsidRDefault="00437C98" w:rsidP="0037460D">
      <w:pPr>
        <w:spacing w:after="0" w:line="240" w:lineRule="auto"/>
        <w:jc w:val="center"/>
        <w:rPr>
          <w:rFonts w:ascii="Times New Roman" w:hAnsi="Times New Roman" w:cs="Times New Roman"/>
          <w:b/>
          <w:sz w:val="28"/>
          <w:szCs w:val="28"/>
        </w:rPr>
      </w:pPr>
      <w:r w:rsidRPr="0037460D">
        <w:rPr>
          <w:rFonts w:ascii="Times New Roman" w:hAnsi="Times New Roman" w:cs="Times New Roman"/>
          <w:b/>
          <w:sz w:val="28"/>
          <w:szCs w:val="28"/>
        </w:rPr>
        <w:t xml:space="preserve">о проведении конкурса на предоставление грантов </w:t>
      </w:r>
    </w:p>
    <w:p w:rsidR="00437C98" w:rsidRPr="0037460D" w:rsidRDefault="00437C98" w:rsidP="0037460D">
      <w:pPr>
        <w:spacing w:after="0" w:line="240" w:lineRule="auto"/>
        <w:jc w:val="center"/>
        <w:rPr>
          <w:rFonts w:ascii="Times New Roman" w:hAnsi="Times New Roman" w:cs="Times New Roman"/>
          <w:b/>
          <w:sz w:val="28"/>
          <w:szCs w:val="28"/>
        </w:rPr>
      </w:pPr>
      <w:r w:rsidRPr="0037460D">
        <w:rPr>
          <w:rFonts w:ascii="Times New Roman" w:hAnsi="Times New Roman" w:cs="Times New Roman"/>
          <w:b/>
          <w:sz w:val="28"/>
          <w:szCs w:val="28"/>
        </w:rPr>
        <w:t>«Дружи с финансами»</w:t>
      </w:r>
    </w:p>
    <w:p w:rsidR="00437C98" w:rsidRDefault="00437C98" w:rsidP="00437C98">
      <w:pPr>
        <w:spacing w:after="0" w:line="240" w:lineRule="auto"/>
        <w:rPr>
          <w:rFonts w:ascii="Times New Roman" w:hAnsi="Times New Roman" w:cs="Times New Roman"/>
          <w:sz w:val="28"/>
          <w:szCs w:val="28"/>
        </w:rPr>
      </w:pPr>
    </w:p>
    <w:p w:rsidR="0037460D" w:rsidRDefault="0037460D" w:rsidP="0037460D">
      <w:pPr>
        <w:spacing w:after="0" w:line="240" w:lineRule="auto"/>
        <w:ind w:firstLine="708"/>
        <w:jc w:val="both"/>
        <w:rPr>
          <w:rFonts w:ascii="Times New Roman" w:hAnsi="Times New Roman" w:cs="Times New Roman"/>
          <w:sz w:val="28"/>
          <w:szCs w:val="28"/>
        </w:rPr>
      </w:pPr>
      <w:r w:rsidRPr="0037460D">
        <w:rPr>
          <w:rFonts w:ascii="Times New Roman" w:hAnsi="Times New Roman" w:cs="Times New Roman"/>
          <w:sz w:val="28"/>
          <w:szCs w:val="28"/>
        </w:rPr>
        <w:t>Организатором конкурса</w:t>
      </w:r>
      <w:r>
        <w:rPr>
          <w:rFonts w:ascii="Times New Roman" w:hAnsi="Times New Roman" w:cs="Times New Roman"/>
          <w:sz w:val="28"/>
          <w:szCs w:val="28"/>
        </w:rPr>
        <w:t xml:space="preserve"> на предоставление грантов «Дружи с финансами» - ежегодного конкурса </w:t>
      </w:r>
      <w:r w:rsidRPr="0037460D">
        <w:rPr>
          <w:rFonts w:ascii="Times New Roman" w:hAnsi="Times New Roman" w:cs="Times New Roman"/>
          <w:sz w:val="28"/>
          <w:szCs w:val="28"/>
        </w:rPr>
        <w:t>социально значимых проектов, направленных на повышение финансовой грамотности населения, на территории Ярославской области</w:t>
      </w:r>
      <w:r>
        <w:rPr>
          <w:rFonts w:ascii="Times New Roman" w:hAnsi="Times New Roman" w:cs="Times New Roman"/>
          <w:sz w:val="28"/>
          <w:szCs w:val="28"/>
        </w:rPr>
        <w:t xml:space="preserve"> (далее – конкурс) -</w:t>
      </w:r>
      <w:r w:rsidRPr="0037460D">
        <w:rPr>
          <w:rFonts w:ascii="Times New Roman" w:hAnsi="Times New Roman" w:cs="Times New Roman"/>
          <w:sz w:val="28"/>
          <w:szCs w:val="28"/>
        </w:rPr>
        <w:t xml:space="preserve"> является департамент финансов Ярославской области (далее – департамент финансов), осуществляющий функции главного распорядителя бюджетных средств</w:t>
      </w:r>
      <w:r>
        <w:rPr>
          <w:rFonts w:ascii="Times New Roman" w:hAnsi="Times New Roman" w:cs="Times New Roman"/>
          <w:sz w:val="28"/>
          <w:szCs w:val="28"/>
        </w:rPr>
        <w:t>.</w:t>
      </w:r>
    </w:p>
    <w:p w:rsidR="0037460D" w:rsidRDefault="0037460D"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и почтовый адрес департамента финансов: </w:t>
      </w:r>
      <w:r w:rsidR="00A16680" w:rsidRPr="00A16680">
        <w:rPr>
          <w:rFonts w:ascii="Times New Roman" w:hAnsi="Times New Roman" w:cs="Times New Roman"/>
          <w:sz w:val="28"/>
          <w:szCs w:val="28"/>
        </w:rPr>
        <w:t xml:space="preserve"> </w:t>
      </w:r>
      <w:r>
        <w:rPr>
          <w:rFonts w:ascii="Times New Roman" w:hAnsi="Times New Roman" w:cs="Times New Roman"/>
          <w:sz w:val="28"/>
          <w:szCs w:val="28"/>
        </w:rPr>
        <w:t xml:space="preserve">150000, г. Ярославль, ул. </w:t>
      </w:r>
      <w:r w:rsidR="0057026F">
        <w:rPr>
          <w:rFonts w:ascii="Times New Roman" w:hAnsi="Times New Roman" w:cs="Times New Roman"/>
          <w:sz w:val="28"/>
          <w:szCs w:val="28"/>
        </w:rPr>
        <w:t>Андропова</w:t>
      </w:r>
      <w:r>
        <w:rPr>
          <w:rFonts w:ascii="Times New Roman" w:hAnsi="Times New Roman" w:cs="Times New Roman"/>
          <w:sz w:val="28"/>
          <w:szCs w:val="28"/>
        </w:rPr>
        <w:t>, д.</w:t>
      </w:r>
      <w:r w:rsidR="0057026F">
        <w:rPr>
          <w:rFonts w:ascii="Times New Roman" w:hAnsi="Times New Roman" w:cs="Times New Roman"/>
          <w:sz w:val="28"/>
          <w:szCs w:val="28"/>
        </w:rPr>
        <w:t xml:space="preserve"> 9/9</w:t>
      </w:r>
      <w:r>
        <w:rPr>
          <w:rFonts w:ascii="Times New Roman" w:hAnsi="Times New Roman" w:cs="Times New Roman"/>
          <w:sz w:val="28"/>
          <w:szCs w:val="28"/>
        </w:rPr>
        <w:t>.</w:t>
      </w:r>
    </w:p>
    <w:p w:rsidR="0037460D" w:rsidRDefault="00DB300D"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0037460D">
        <w:rPr>
          <w:rFonts w:ascii="Times New Roman" w:hAnsi="Times New Roman" w:cs="Times New Roman"/>
          <w:sz w:val="28"/>
          <w:szCs w:val="28"/>
        </w:rPr>
        <w:t>тветственные представители по вопросам проведения конкурса:</w:t>
      </w:r>
    </w:p>
    <w:p w:rsidR="00B2755F" w:rsidRPr="00B2755F" w:rsidRDefault="0037460D"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Иванова Наталия Станиславовна, начальник отдела повышения финансовой грамотности населения ГУ ЯО </w:t>
      </w:r>
      <w:r w:rsidR="00B2755F" w:rsidRPr="00B2755F">
        <w:rPr>
          <w:rFonts w:ascii="Times New Roman" w:hAnsi="Times New Roman" w:cs="Times New Roman"/>
          <w:sz w:val="28"/>
          <w:szCs w:val="28"/>
        </w:rPr>
        <w:t xml:space="preserve">   </w:t>
      </w:r>
      <w:r>
        <w:rPr>
          <w:rFonts w:ascii="Times New Roman" w:hAnsi="Times New Roman" w:cs="Times New Roman"/>
          <w:sz w:val="28"/>
          <w:szCs w:val="28"/>
        </w:rPr>
        <w:t>«Центр бухгалтерского учета»,</w:t>
      </w:r>
    </w:p>
    <w:p w:rsidR="00DB300D" w:rsidRPr="00B2755F" w:rsidRDefault="005A54EC" w:rsidP="00B2755F">
      <w:pPr>
        <w:spacing w:after="0" w:line="240" w:lineRule="auto"/>
        <w:jc w:val="both"/>
        <w:rPr>
          <w:rFonts w:ascii="Times New Roman" w:hAnsi="Times New Roman" w:cs="Times New Roman"/>
          <w:sz w:val="28"/>
          <w:szCs w:val="28"/>
          <w:lang w:val="en-US"/>
        </w:rPr>
      </w:pPr>
      <w:r w:rsidRPr="00B2755F">
        <w:rPr>
          <w:rFonts w:ascii="Times New Roman" w:hAnsi="Times New Roman" w:cs="Times New Roman"/>
          <w:sz w:val="28"/>
          <w:szCs w:val="28"/>
          <w:lang w:val="en-US"/>
        </w:rPr>
        <w:t>8</w:t>
      </w:r>
      <w:r w:rsidR="00B2755F" w:rsidRPr="00B2755F">
        <w:rPr>
          <w:rFonts w:ascii="Times New Roman" w:hAnsi="Times New Roman" w:cs="Times New Roman"/>
          <w:sz w:val="28"/>
          <w:szCs w:val="28"/>
          <w:lang w:val="en-US"/>
        </w:rPr>
        <w:t xml:space="preserve"> </w:t>
      </w:r>
      <w:r w:rsidRPr="00B2755F">
        <w:rPr>
          <w:rFonts w:ascii="Times New Roman" w:hAnsi="Times New Roman" w:cs="Times New Roman"/>
          <w:sz w:val="28"/>
          <w:szCs w:val="28"/>
          <w:lang w:val="en-US"/>
        </w:rPr>
        <w:t>(4852)</w:t>
      </w:r>
      <w:r w:rsidR="00B2755F" w:rsidRPr="00B2755F">
        <w:rPr>
          <w:rFonts w:ascii="Times New Roman" w:hAnsi="Times New Roman" w:cs="Times New Roman"/>
          <w:sz w:val="28"/>
          <w:szCs w:val="28"/>
          <w:lang w:val="en-US"/>
        </w:rPr>
        <w:t xml:space="preserve"> </w:t>
      </w:r>
      <w:r w:rsidRPr="00B2755F">
        <w:rPr>
          <w:rFonts w:ascii="Times New Roman" w:hAnsi="Times New Roman" w:cs="Times New Roman"/>
          <w:sz w:val="28"/>
          <w:szCs w:val="28"/>
          <w:lang w:val="en-US"/>
        </w:rPr>
        <w:t xml:space="preserve">64-08-78, e-mail: </w:t>
      </w:r>
      <w:hyperlink r:id="rId9" w:history="1">
        <w:r w:rsidRPr="00B2755F">
          <w:rPr>
            <w:rStyle w:val="ac"/>
            <w:rFonts w:ascii="Times New Roman" w:hAnsi="Times New Roman" w:cs="Times New Roman"/>
            <w:sz w:val="28"/>
            <w:szCs w:val="28"/>
            <w:lang w:val="en-US"/>
          </w:rPr>
          <w:t>ivanovans@yarregion.ru</w:t>
        </w:r>
      </w:hyperlink>
      <w:r w:rsidR="00DB300D" w:rsidRPr="00B2755F">
        <w:rPr>
          <w:rFonts w:ascii="Times New Roman" w:hAnsi="Times New Roman" w:cs="Times New Roman"/>
          <w:sz w:val="28"/>
          <w:szCs w:val="28"/>
          <w:lang w:val="en-US"/>
        </w:rPr>
        <w:t>;</w:t>
      </w:r>
    </w:p>
    <w:p w:rsidR="0037460D" w:rsidRDefault="00DB300D"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A54EC">
        <w:rPr>
          <w:rFonts w:ascii="Times New Roman" w:hAnsi="Times New Roman" w:cs="Times New Roman"/>
          <w:sz w:val="28"/>
          <w:szCs w:val="28"/>
        </w:rPr>
        <w:t xml:space="preserve"> </w:t>
      </w:r>
      <w:r w:rsidR="00C70507">
        <w:rPr>
          <w:rFonts w:ascii="Times New Roman" w:hAnsi="Times New Roman" w:cs="Times New Roman"/>
          <w:sz w:val="28"/>
          <w:szCs w:val="28"/>
        </w:rPr>
        <w:t xml:space="preserve">Архипова Инга Александровна – председатель </w:t>
      </w:r>
      <w:r w:rsidR="00C70507" w:rsidRPr="00C70507">
        <w:rPr>
          <w:rFonts w:ascii="Times New Roman" w:hAnsi="Times New Roman" w:cs="Times New Roman"/>
          <w:sz w:val="28"/>
          <w:szCs w:val="28"/>
        </w:rPr>
        <w:t>комитета бюджетной политики</w:t>
      </w:r>
      <w:r w:rsidR="00C70507">
        <w:rPr>
          <w:rFonts w:ascii="Times New Roman" w:hAnsi="Times New Roman" w:cs="Times New Roman"/>
          <w:sz w:val="28"/>
          <w:szCs w:val="28"/>
        </w:rPr>
        <w:t xml:space="preserve"> департамента финансов Ярославской области</w:t>
      </w:r>
      <w:r w:rsidR="00A16680">
        <w:rPr>
          <w:rFonts w:ascii="Times New Roman" w:hAnsi="Times New Roman" w:cs="Times New Roman"/>
          <w:sz w:val="28"/>
          <w:szCs w:val="28"/>
        </w:rPr>
        <w:t xml:space="preserve">,    </w:t>
      </w:r>
      <w:r w:rsidR="00C70507">
        <w:rPr>
          <w:rFonts w:ascii="Times New Roman" w:hAnsi="Times New Roman" w:cs="Times New Roman"/>
          <w:sz w:val="28"/>
          <w:szCs w:val="28"/>
        </w:rPr>
        <w:t xml:space="preserve"> 8</w:t>
      </w:r>
      <w:r w:rsidR="00B2755F" w:rsidRPr="00B2755F">
        <w:rPr>
          <w:rFonts w:ascii="Times New Roman" w:hAnsi="Times New Roman" w:cs="Times New Roman"/>
          <w:sz w:val="28"/>
          <w:szCs w:val="28"/>
        </w:rPr>
        <w:t xml:space="preserve"> </w:t>
      </w:r>
      <w:r w:rsidR="00C70507">
        <w:rPr>
          <w:rFonts w:ascii="Times New Roman" w:hAnsi="Times New Roman" w:cs="Times New Roman"/>
          <w:sz w:val="28"/>
          <w:szCs w:val="28"/>
        </w:rPr>
        <w:t>(4852)</w:t>
      </w:r>
      <w:r w:rsidR="00B2755F" w:rsidRPr="00B2755F">
        <w:rPr>
          <w:rFonts w:ascii="Times New Roman" w:hAnsi="Times New Roman" w:cs="Times New Roman"/>
          <w:sz w:val="28"/>
          <w:szCs w:val="28"/>
        </w:rPr>
        <w:t xml:space="preserve"> </w:t>
      </w:r>
      <w:r w:rsidR="00C70507">
        <w:rPr>
          <w:rFonts w:ascii="Times New Roman" w:hAnsi="Times New Roman" w:cs="Times New Roman"/>
          <w:sz w:val="28"/>
          <w:szCs w:val="28"/>
        </w:rPr>
        <w:t xml:space="preserve">40-17-32, </w:t>
      </w:r>
      <w:r w:rsidR="00C70507" w:rsidRPr="00C70507">
        <w:rPr>
          <w:rFonts w:ascii="Times New Roman" w:hAnsi="Times New Roman" w:cs="Times New Roman"/>
          <w:sz w:val="28"/>
          <w:szCs w:val="28"/>
        </w:rPr>
        <w:t>e-mail</w:t>
      </w:r>
      <w:r w:rsidR="00C70507">
        <w:rPr>
          <w:rFonts w:ascii="Times New Roman" w:hAnsi="Times New Roman" w:cs="Times New Roman"/>
          <w:sz w:val="28"/>
          <w:szCs w:val="28"/>
        </w:rPr>
        <w:t xml:space="preserve">: </w:t>
      </w:r>
      <w:hyperlink r:id="rId10" w:history="1">
        <w:r w:rsidR="00C70507" w:rsidRPr="00234259">
          <w:rPr>
            <w:rStyle w:val="ac"/>
            <w:rFonts w:ascii="Times New Roman" w:hAnsi="Times New Roman" w:cs="Times New Roman"/>
            <w:sz w:val="28"/>
            <w:szCs w:val="28"/>
          </w:rPr>
          <w:t>arhipova@yarregion.ru</w:t>
        </w:r>
      </w:hyperlink>
      <w:r w:rsidR="00C70507">
        <w:rPr>
          <w:rFonts w:ascii="Times New Roman" w:hAnsi="Times New Roman" w:cs="Times New Roman"/>
          <w:sz w:val="28"/>
          <w:szCs w:val="28"/>
        </w:rPr>
        <w:t xml:space="preserve"> </w:t>
      </w:r>
      <w:r w:rsidR="005A54EC">
        <w:rPr>
          <w:rFonts w:ascii="Times New Roman" w:hAnsi="Times New Roman" w:cs="Times New Roman"/>
          <w:sz w:val="28"/>
          <w:szCs w:val="28"/>
        </w:rPr>
        <w:t>.</w:t>
      </w:r>
    </w:p>
    <w:p w:rsidR="0037460D" w:rsidRDefault="005A54EC"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5A54EC">
        <w:rPr>
          <w:rFonts w:ascii="Times New Roman" w:hAnsi="Times New Roman" w:cs="Times New Roman"/>
          <w:sz w:val="28"/>
          <w:szCs w:val="28"/>
        </w:rPr>
        <w:t>Цель проведения конкурса – выявление и поддержка лучших социально значимых проектов, направленных на повышение финансовой грамотности населения (далее – проекты), реализуемых на территории Ярославской области. Целью предоставления гранта является реализация проекта.</w:t>
      </w:r>
    </w:p>
    <w:p w:rsidR="005A54EC" w:rsidRDefault="005A54EC"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5A54EC">
        <w:rPr>
          <w:rFonts w:ascii="Times New Roman" w:hAnsi="Times New Roman" w:cs="Times New Roman"/>
          <w:sz w:val="28"/>
          <w:szCs w:val="28"/>
        </w:rPr>
        <w:t>Срок реализации проекта не должен превышать 365 календарных дней. Размер гранта составляет не более 90 процентов сметы расходов на ре-</w:t>
      </w:r>
      <w:r>
        <w:rPr>
          <w:rFonts w:ascii="Times New Roman" w:hAnsi="Times New Roman" w:cs="Times New Roman"/>
          <w:sz w:val="28"/>
          <w:szCs w:val="28"/>
        </w:rPr>
        <w:t>а</w:t>
      </w:r>
      <w:r w:rsidRPr="005A54EC">
        <w:rPr>
          <w:rFonts w:ascii="Times New Roman" w:hAnsi="Times New Roman" w:cs="Times New Roman"/>
          <w:sz w:val="28"/>
          <w:szCs w:val="28"/>
        </w:rPr>
        <w:t>лизацию проекта, представленного для участия в конкурсе. Гранты предо-ставляются победителям конкурса при условии, что софинансирование рас-ходов на реализацию проекта, представленного для участия в конкурсе, осу-ществляется из внебюджетных источников в размере не менее 10 процентов сметы расходов на реализацию проекта.</w:t>
      </w:r>
    </w:p>
    <w:p w:rsidR="005A54EC" w:rsidRDefault="005A54EC"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5A54EC">
        <w:rPr>
          <w:rFonts w:ascii="Times New Roman" w:hAnsi="Times New Roman" w:cs="Times New Roman"/>
          <w:sz w:val="28"/>
          <w:szCs w:val="28"/>
        </w:rPr>
        <w:t xml:space="preserve">аксимально допустимый размер гранта, предоставляемого в 2021 году, </w:t>
      </w:r>
      <w:r>
        <w:rPr>
          <w:rFonts w:ascii="Times New Roman" w:hAnsi="Times New Roman" w:cs="Times New Roman"/>
          <w:sz w:val="28"/>
          <w:szCs w:val="28"/>
        </w:rPr>
        <w:t>установлен в сумме</w:t>
      </w:r>
      <w:r w:rsidRPr="005A54EC">
        <w:rPr>
          <w:rFonts w:ascii="Times New Roman" w:hAnsi="Times New Roman" w:cs="Times New Roman"/>
          <w:sz w:val="28"/>
          <w:szCs w:val="28"/>
        </w:rPr>
        <w:t xml:space="preserve"> 200 000,00 (Двести тысяч) рублей</w:t>
      </w:r>
      <w:r w:rsidR="009E3007">
        <w:rPr>
          <w:rFonts w:ascii="Times New Roman" w:hAnsi="Times New Roman" w:cs="Times New Roman"/>
          <w:sz w:val="28"/>
          <w:szCs w:val="28"/>
        </w:rPr>
        <w:t>.</w:t>
      </w:r>
    </w:p>
    <w:p w:rsidR="009E3007" w:rsidRDefault="009E3007" w:rsidP="0037460D">
      <w:pPr>
        <w:spacing w:after="0" w:line="240" w:lineRule="auto"/>
        <w:ind w:firstLine="708"/>
        <w:jc w:val="both"/>
        <w:rPr>
          <w:rFonts w:ascii="Times New Roman" w:hAnsi="Times New Roman" w:cs="Times New Roman"/>
          <w:sz w:val="28"/>
          <w:szCs w:val="28"/>
        </w:rPr>
      </w:pPr>
      <w:r w:rsidRPr="009E3007">
        <w:rPr>
          <w:rFonts w:ascii="Times New Roman" w:hAnsi="Times New Roman" w:cs="Times New Roman"/>
          <w:sz w:val="28"/>
          <w:szCs w:val="28"/>
        </w:rPr>
        <w:t xml:space="preserve">Грант носит целевой характер и должен быть израсходован на достижение значений показателей результатов  предоставления гранта в соответствии со сметой расходов на реализацию проекта, представленного для участия в конкурсе. Получатели гранта несут ответственность за </w:t>
      </w:r>
      <w:r w:rsidRPr="009E3007">
        <w:rPr>
          <w:rFonts w:ascii="Times New Roman" w:hAnsi="Times New Roman" w:cs="Times New Roman"/>
          <w:sz w:val="28"/>
          <w:szCs w:val="28"/>
        </w:rPr>
        <w:lastRenderedPageBreak/>
        <w:t>нецелевое расходование гранта в соответствии с федеральным и областным законодательством.</w:t>
      </w:r>
    </w:p>
    <w:p w:rsidR="00F6332E" w:rsidRDefault="00F6332E"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F4002E">
        <w:rPr>
          <w:rFonts w:ascii="Times New Roman" w:hAnsi="Times New Roman" w:cs="Times New Roman"/>
          <w:sz w:val="28"/>
          <w:szCs w:val="28"/>
        </w:rPr>
        <w:t>Дата и время приема заявок на участие в конкурсе (далее – заявка)</w:t>
      </w:r>
      <w:r w:rsidR="00756E7E">
        <w:rPr>
          <w:rFonts w:ascii="Times New Roman" w:hAnsi="Times New Roman" w:cs="Times New Roman"/>
          <w:sz w:val="28"/>
          <w:szCs w:val="28"/>
        </w:rPr>
        <w:t>:</w:t>
      </w:r>
    </w:p>
    <w:p w:rsidR="00756E7E" w:rsidRDefault="00F4002E"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начало приема заявок – 28 июня 2021 года с 09.00ч. (мск);</w:t>
      </w:r>
    </w:p>
    <w:p w:rsidR="00F4002E" w:rsidRDefault="00F4002E"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окончание приема заявок – 30 июля 2021 года в 16.00ч.</w:t>
      </w:r>
      <w:r w:rsidR="00A16680">
        <w:rPr>
          <w:rFonts w:ascii="Times New Roman" w:hAnsi="Times New Roman" w:cs="Times New Roman"/>
          <w:sz w:val="28"/>
          <w:szCs w:val="28"/>
        </w:rPr>
        <w:t xml:space="preserve"> </w:t>
      </w:r>
      <w:r>
        <w:rPr>
          <w:rFonts w:ascii="Times New Roman" w:hAnsi="Times New Roman" w:cs="Times New Roman"/>
          <w:sz w:val="28"/>
          <w:szCs w:val="28"/>
        </w:rPr>
        <w:t>(мск).</w:t>
      </w:r>
    </w:p>
    <w:p w:rsidR="00F4002E" w:rsidRDefault="00F4002E"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Департамент финансов</w:t>
      </w:r>
      <w:r w:rsidRPr="00F4002E">
        <w:rPr>
          <w:rFonts w:ascii="Times New Roman" w:hAnsi="Times New Roman" w:cs="Times New Roman"/>
          <w:sz w:val="28"/>
          <w:szCs w:val="28"/>
        </w:rPr>
        <w:t xml:space="preserve"> в течение срока приема заявок организует уст-ное консультирование по вопросам подготовки заявок</w:t>
      </w:r>
      <w:r w:rsidR="00350762">
        <w:rPr>
          <w:rFonts w:ascii="Times New Roman" w:hAnsi="Times New Roman" w:cs="Times New Roman"/>
          <w:sz w:val="28"/>
          <w:szCs w:val="28"/>
        </w:rPr>
        <w:t>: тел. 8(4852)</w:t>
      </w:r>
      <w:r w:rsidR="00B2755F" w:rsidRPr="00B2755F">
        <w:rPr>
          <w:rFonts w:ascii="Times New Roman" w:hAnsi="Times New Roman" w:cs="Times New Roman"/>
          <w:sz w:val="28"/>
          <w:szCs w:val="28"/>
        </w:rPr>
        <w:t xml:space="preserve"> </w:t>
      </w:r>
      <w:r w:rsidR="00350762">
        <w:rPr>
          <w:rFonts w:ascii="Times New Roman" w:hAnsi="Times New Roman" w:cs="Times New Roman"/>
          <w:sz w:val="28"/>
          <w:szCs w:val="28"/>
        </w:rPr>
        <w:t>64-08-7</w:t>
      </w:r>
      <w:r w:rsidR="00A16680">
        <w:rPr>
          <w:rFonts w:ascii="Times New Roman" w:hAnsi="Times New Roman" w:cs="Times New Roman"/>
          <w:sz w:val="28"/>
          <w:szCs w:val="28"/>
        </w:rPr>
        <w:t>6</w:t>
      </w:r>
      <w:r w:rsidR="00350762">
        <w:rPr>
          <w:rFonts w:ascii="Times New Roman" w:hAnsi="Times New Roman" w:cs="Times New Roman"/>
          <w:sz w:val="28"/>
          <w:szCs w:val="28"/>
        </w:rPr>
        <w:t>,</w:t>
      </w:r>
      <w:r w:rsidR="009128C5">
        <w:rPr>
          <w:rFonts w:ascii="Times New Roman" w:hAnsi="Times New Roman" w:cs="Times New Roman"/>
          <w:sz w:val="28"/>
          <w:szCs w:val="28"/>
        </w:rPr>
        <w:t xml:space="preserve"> </w:t>
      </w:r>
      <w:r w:rsidR="00350762">
        <w:rPr>
          <w:rFonts w:ascii="Times New Roman" w:hAnsi="Times New Roman" w:cs="Times New Roman"/>
          <w:sz w:val="28"/>
          <w:szCs w:val="28"/>
        </w:rPr>
        <w:t>64-08-</w:t>
      </w:r>
      <w:r w:rsidR="00A16680">
        <w:rPr>
          <w:rFonts w:ascii="Times New Roman" w:hAnsi="Times New Roman" w:cs="Times New Roman"/>
          <w:sz w:val="28"/>
          <w:szCs w:val="28"/>
        </w:rPr>
        <w:t>78.</w:t>
      </w:r>
    </w:p>
    <w:p w:rsidR="00F4002E" w:rsidRDefault="00F4002E" w:rsidP="00374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F4002E">
        <w:rPr>
          <w:rFonts w:ascii="Times New Roman" w:hAnsi="Times New Roman" w:cs="Times New Roman"/>
          <w:sz w:val="28"/>
          <w:szCs w:val="28"/>
        </w:rPr>
        <w:t xml:space="preserve">Участником конкурса является организация, расположенная и за-регистрированная на территории Ярославской области, независимо от организационно-правовой формы и формы собственности, соответствующая </w:t>
      </w:r>
      <w:r>
        <w:rPr>
          <w:rFonts w:ascii="Times New Roman" w:hAnsi="Times New Roman" w:cs="Times New Roman"/>
          <w:sz w:val="28"/>
          <w:szCs w:val="28"/>
        </w:rPr>
        <w:t xml:space="preserve">на 01.06.2021 года следующим </w:t>
      </w:r>
      <w:r w:rsidRPr="00F4002E">
        <w:rPr>
          <w:rFonts w:ascii="Times New Roman" w:hAnsi="Times New Roman" w:cs="Times New Roman"/>
          <w:sz w:val="28"/>
          <w:szCs w:val="28"/>
        </w:rPr>
        <w:t>требованиям</w:t>
      </w:r>
      <w:r>
        <w:rPr>
          <w:rFonts w:ascii="Times New Roman" w:hAnsi="Times New Roman" w:cs="Times New Roman"/>
          <w:sz w:val="28"/>
          <w:szCs w:val="28"/>
        </w:rPr>
        <w:t>:</w:t>
      </w:r>
    </w:p>
    <w:p w:rsidR="00F4002E" w:rsidRPr="00F4002E" w:rsidRDefault="00F4002E" w:rsidP="00F4002E">
      <w:pPr>
        <w:spacing w:after="0" w:line="240" w:lineRule="auto"/>
        <w:ind w:firstLine="708"/>
        <w:jc w:val="both"/>
        <w:rPr>
          <w:rFonts w:ascii="Times New Roman" w:hAnsi="Times New Roman" w:cs="Times New Roman"/>
          <w:sz w:val="28"/>
          <w:szCs w:val="28"/>
        </w:rPr>
      </w:pPr>
      <w:r w:rsidRPr="00F4002E">
        <w:rPr>
          <w:rFonts w:ascii="Times New Roman" w:hAnsi="Times New Roman" w:cs="Times New Roman"/>
          <w:sz w:val="28"/>
          <w:szCs w:val="28"/>
        </w:rPr>
        <w:t>- 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4002E" w:rsidRPr="00F4002E" w:rsidRDefault="00F4002E" w:rsidP="00F4002E">
      <w:pPr>
        <w:spacing w:after="0" w:line="240" w:lineRule="auto"/>
        <w:ind w:firstLine="708"/>
        <w:jc w:val="both"/>
        <w:rPr>
          <w:rFonts w:ascii="Times New Roman" w:hAnsi="Times New Roman" w:cs="Times New Roman"/>
          <w:sz w:val="28"/>
          <w:szCs w:val="28"/>
        </w:rPr>
      </w:pPr>
      <w:r w:rsidRPr="00F4002E">
        <w:rPr>
          <w:rFonts w:ascii="Times New Roman" w:hAnsi="Times New Roman" w:cs="Times New Roman"/>
          <w:sz w:val="28"/>
          <w:szCs w:val="28"/>
        </w:rPr>
        <w:t xml:space="preserve">- не получать средства из областного бюджета на </w:t>
      </w:r>
      <w:r>
        <w:rPr>
          <w:rFonts w:ascii="Times New Roman" w:hAnsi="Times New Roman" w:cs="Times New Roman"/>
          <w:sz w:val="28"/>
          <w:szCs w:val="28"/>
        </w:rPr>
        <w:t>реализацию</w:t>
      </w:r>
      <w:r w:rsidRPr="00F4002E">
        <w:rPr>
          <w:rFonts w:ascii="Times New Roman" w:hAnsi="Times New Roman" w:cs="Times New Roman"/>
          <w:sz w:val="28"/>
          <w:szCs w:val="28"/>
        </w:rPr>
        <w:t xml:space="preserve"> проектов, направленных на повышение финансовой грамотности населения, реализуемых на территории Ярославской области;</w:t>
      </w:r>
    </w:p>
    <w:p w:rsidR="00F4002E" w:rsidRPr="00F4002E" w:rsidRDefault="00F4002E" w:rsidP="00F4002E">
      <w:pPr>
        <w:spacing w:after="0" w:line="240" w:lineRule="auto"/>
        <w:ind w:firstLine="708"/>
        <w:jc w:val="both"/>
        <w:rPr>
          <w:rFonts w:ascii="Times New Roman" w:hAnsi="Times New Roman" w:cs="Times New Roman"/>
          <w:sz w:val="28"/>
          <w:szCs w:val="28"/>
        </w:rPr>
      </w:pPr>
      <w:r w:rsidRPr="00F4002E">
        <w:rPr>
          <w:rFonts w:ascii="Times New Roman" w:hAnsi="Times New Roman" w:cs="Times New Roman"/>
          <w:sz w:val="28"/>
          <w:szCs w:val="28"/>
        </w:rPr>
        <w:t>- не иметь просроченной задолженности по возврату в бюджет Яро-славской области субсидий,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F4002E" w:rsidRPr="00F4002E" w:rsidRDefault="00F4002E" w:rsidP="00F4002E">
      <w:pPr>
        <w:spacing w:after="0" w:line="240" w:lineRule="auto"/>
        <w:ind w:firstLine="708"/>
        <w:jc w:val="both"/>
        <w:rPr>
          <w:rFonts w:ascii="Times New Roman" w:hAnsi="Times New Roman" w:cs="Times New Roman"/>
          <w:sz w:val="28"/>
          <w:szCs w:val="28"/>
        </w:rPr>
      </w:pPr>
      <w:r w:rsidRPr="00F4002E">
        <w:rPr>
          <w:rFonts w:ascii="Times New Roman" w:hAnsi="Times New Roman" w:cs="Times New Roman"/>
          <w:sz w:val="28"/>
          <w:szCs w:val="28"/>
        </w:rPr>
        <w:t xml:space="preserve">-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F4002E" w:rsidRPr="00F4002E" w:rsidRDefault="00F4002E" w:rsidP="00F4002E">
      <w:pPr>
        <w:spacing w:after="0" w:line="240" w:lineRule="auto"/>
        <w:ind w:firstLine="708"/>
        <w:jc w:val="both"/>
        <w:rPr>
          <w:rFonts w:ascii="Times New Roman" w:hAnsi="Times New Roman" w:cs="Times New Roman"/>
          <w:sz w:val="28"/>
          <w:szCs w:val="28"/>
        </w:rPr>
      </w:pPr>
      <w:r w:rsidRPr="00F4002E">
        <w:rPr>
          <w:rFonts w:ascii="Times New Roman" w:hAnsi="Times New Roman" w:cs="Times New Roman"/>
          <w:sz w:val="28"/>
          <w:szCs w:val="28"/>
        </w:rPr>
        <w:t>- не находиться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должна быть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p>
    <w:p w:rsidR="00F4002E" w:rsidRDefault="00F4002E" w:rsidP="00F4002E">
      <w:pPr>
        <w:spacing w:after="0" w:line="240" w:lineRule="auto"/>
        <w:ind w:firstLine="708"/>
        <w:jc w:val="both"/>
        <w:rPr>
          <w:rFonts w:ascii="Times New Roman" w:hAnsi="Times New Roman" w:cs="Times New Roman"/>
          <w:sz w:val="28"/>
          <w:szCs w:val="28"/>
        </w:rPr>
      </w:pPr>
      <w:r w:rsidRPr="00F4002E">
        <w:rPr>
          <w:rFonts w:ascii="Times New Roman" w:hAnsi="Times New Roman" w:cs="Times New Roman"/>
          <w:sz w:val="28"/>
          <w:szCs w:val="28"/>
        </w:rPr>
        <w:t>- не иметь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9128C5" w:rsidRPr="00570411" w:rsidRDefault="00F4002E"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5. </w:t>
      </w:r>
      <w:r w:rsidR="009128C5" w:rsidRPr="00570411">
        <w:rPr>
          <w:rFonts w:ascii="Times New Roman" w:eastAsiaTheme="minorEastAsia" w:hAnsi="Times New Roman" w:cs="Times New Roman"/>
          <w:sz w:val="28"/>
          <w:szCs w:val="28"/>
          <w:lang w:eastAsia="ru-RU"/>
        </w:rPr>
        <w:t>Для участия в конкурсе организации необходимо представить следующие документы:</w:t>
      </w:r>
    </w:p>
    <w:p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570411">
        <w:rPr>
          <w:rFonts w:ascii="Times New Roman" w:eastAsiaTheme="minorEastAsia" w:hAnsi="Times New Roman" w:cs="Times New Roman"/>
          <w:sz w:val="28"/>
          <w:szCs w:val="28"/>
          <w:lang w:eastAsia="ru-RU"/>
        </w:rPr>
        <w:lastRenderedPageBreak/>
        <w:t xml:space="preserve">5.1. Заявка </w:t>
      </w:r>
      <w:r>
        <w:rPr>
          <w:rFonts w:ascii="Times New Roman" w:eastAsiaTheme="minorEastAsia" w:hAnsi="Times New Roman" w:cs="Times New Roman"/>
          <w:sz w:val="28"/>
          <w:szCs w:val="28"/>
          <w:lang w:eastAsia="ru-RU"/>
        </w:rPr>
        <w:t>(приложение 1 к Объявлению)</w:t>
      </w:r>
      <w:r w:rsidRPr="007D6D9A">
        <w:rPr>
          <w:rFonts w:ascii="Times New Roman" w:eastAsiaTheme="minorEastAsia" w:hAnsi="Times New Roman" w:cs="Times New Roman"/>
          <w:color w:val="000000" w:themeColor="text1"/>
          <w:sz w:val="28"/>
          <w:szCs w:val="28"/>
          <w:lang w:eastAsia="ru-RU"/>
        </w:rPr>
        <w:t>, заверенная подписью и печатью (при наличии) (в одном экземпляре на листах формата А4).</w:t>
      </w:r>
    </w:p>
    <w:p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color w:val="000000" w:themeColor="text1"/>
          <w:sz w:val="28"/>
          <w:szCs w:val="28"/>
          <w:lang w:eastAsia="ru-RU"/>
        </w:rPr>
      </w:pPr>
      <w:r w:rsidRPr="00570411">
        <w:rPr>
          <w:rFonts w:ascii="Times New Roman" w:eastAsiaTheme="minorEastAsia" w:hAnsi="Times New Roman" w:cs="Times New Roman"/>
          <w:color w:val="000000" w:themeColor="text1"/>
          <w:sz w:val="28"/>
          <w:szCs w:val="28"/>
          <w:lang w:eastAsia="ru-RU"/>
        </w:rPr>
        <w:t xml:space="preserve">5.2. Проект </w:t>
      </w:r>
      <w:r w:rsidRPr="009128C5">
        <w:rPr>
          <w:rFonts w:ascii="Times New Roman" w:eastAsiaTheme="minorEastAsia" w:hAnsi="Times New Roman" w:cs="Times New Roman"/>
          <w:color w:val="000000" w:themeColor="text1"/>
          <w:sz w:val="28"/>
          <w:szCs w:val="28"/>
          <w:lang w:eastAsia="ru-RU"/>
        </w:rPr>
        <w:t xml:space="preserve">(приложение </w:t>
      </w:r>
      <w:r>
        <w:rPr>
          <w:rFonts w:ascii="Times New Roman" w:eastAsiaTheme="minorEastAsia" w:hAnsi="Times New Roman" w:cs="Times New Roman"/>
          <w:color w:val="000000" w:themeColor="text1"/>
          <w:sz w:val="28"/>
          <w:szCs w:val="28"/>
          <w:lang w:eastAsia="ru-RU"/>
        </w:rPr>
        <w:t>2</w:t>
      </w:r>
      <w:r w:rsidRPr="009128C5">
        <w:rPr>
          <w:rFonts w:ascii="Times New Roman" w:eastAsiaTheme="minorEastAsia" w:hAnsi="Times New Roman" w:cs="Times New Roman"/>
          <w:color w:val="000000" w:themeColor="text1"/>
          <w:sz w:val="28"/>
          <w:szCs w:val="28"/>
          <w:lang w:eastAsia="ru-RU"/>
        </w:rPr>
        <w:t xml:space="preserve"> к Объявлению)</w:t>
      </w:r>
      <w:r w:rsidRPr="007D6D9A" w:rsidDel="006E3B0A">
        <w:rPr>
          <w:rFonts w:ascii="Times New Roman" w:eastAsiaTheme="minorEastAsia" w:hAnsi="Times New Roman" w:cs="Times New Roman"/>
          <w:sz w:val="28"/>
          <w:szCs w:val="28"/>
          <w:lang w:eastAsia="ru-RU"/>
        </w:rPr>
        <w:t xml:space="preserve"> </w:t>
      </w:r>
      <w:r w:rsidRPr="003819F8">
        <w:rPr>
          <w:rFonts w:ascii="Times New Roman" w:eastAsiaTheme="minorEastAsia" w:hAnsi="Times New Roman" w:cs="Times New Roman"/>
          <w:color w:val="000000" w:themeColor="text1"/>
          <w:sz w:val="28"/>
          <w:szCs w:val="28"/>
          <w:lang w:eastAsia="ru-RU"/>
        </w:rPr>
        <w:t xml:space="preserve">(в одном </w:t>
      </w:r>
      <w:r w:rsidRPr="00570411">
        <w:rPr>
          <w:rFonts w:ascii="Times New Roman" w:eastAsiaTheme="minorEastAsia" w:hAnsi="Times New Roman" w:cs="Times New Roman"/>
          <w:color w:val="000000" w:themeColor="text1"/>
          <w:sz w:val="28"/>
          <w:szCs w:val="28"/>
          <w:lang w:eastAsia="ru-RU"/>
        </w:rPr>
        <w:t>экземпляре на листах формата А4).</w:t>
      </w:r>
    </w:p>
    <w:p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color w:val="000000" w:themeColor="text1"/>
          <w:sz w:val="28"/>
          <w:szCs w:val="28"/>
          <w:lang w:eastAsia="ru-RU"/>
        </w:rPr>
        <w:t xml:space="preserve">5.3. Смета расходов на реализацию проекта </w:t>
      </w:r>
      <w:r w:rsidRPr="009128C5">
        <w:rPr>
          <w:rFonts w:ascii="Times New Roman" w:eastAsiaTheme="minorEastAsia" w:hAnsi="Times New Roman" w:cs="Times New Roman"/>
          <w:color w:val="000000" w:themeColor="text1"/>
          <w:sz w:val="28"/>
          <w:szCs w:val="28"/>
          <w:lang w:eastAsia="ru-RU"/>
        </w:rPr>
        <w:t xml:space="preserve">(приложение </w:t>
      </w:r>
      <w:r>
        <w:rPr>
          <w:rFonts w:ascii="Times New Roman" w:eastAsiaTheme="minorEastAsia" w:hAnsi="Times New Roman" w:cs="Times New Roman"/>
          <w:color w:val="000000" w:themeColor="text1"/>
          <w:sz w:val="28"/>
          <w:szCs w:val="28"/>
          <w:lang w:eastAsia="ru-RU"/>
        </w:rPr>
        <w:t>3</w:t>
      </w:r>
      <w:r w:rsidRPr="009128C5">
        <w:rPr>
          <w:rFonts w:ascii="Times New Roman" w:eastAsiaTheme="minorEastAsia" w:hAnsi="Times New Roman" w:cs="Times New Roman"/>
          <w:color w:val="000000" w:themeColor="text1"/>
          <w:sz w:val="28"/>
          <w:szCs w:val="28"/>
          <w:lang w:eastAsia="ru-RU"/>
        </w:rPr>
        <w:t xml:space="preserve"> к Объявлению)</w:t>
      </w:r>
      <w:r w:rsidRPr="007D6D9A" w:rsidDel="009D25F0">
        <w:rPr>
          <w:rFonts w:ascii="Times New Roman" w:eastAsiaTheme="minorEastAsia" w:hAnsi="Times New Roman" w:cs="Times New Roman"/>
          <w:sz w:val="28"/>
          <w:szCs w:val="28"/>
          <w:lang w:eastAsia="ru-RU"/>
        </w:rPr>
        <w:t xml:space="preserve"> </w:t>
      </w:r>
      <w:r w:rsidRPr="003819F8">
        <w:rPr>
          <w:rFonts w:ascii="Times New Roman" w:eastAsiaTheme="minorEastAsia" w:hAnsi="Times New Roman" w:cs="Times New Roman"/>
          <w:color w:val="000000" w:themeColor="text1"/>
          <w:sz w:val="28"/>
          <w:szCs w:val="28"/>
          <w:lang w:eastAsia="ru-RU"/>
        </w:rPr>
        <w:t>(в одном экземпляре на листах формата А4)</w:t>
      </w:r>
      <w:r w:rsidRPr="00570411">
        <w:rPr>
          <w:rFonts w:ascii="Times New Roman" w:eastAsiaTheme="minorEastAsia" w:hAnsi="Times New Roman" w:cs="Times New Roman"/>
          <w:sz w:val="28"/>
          <w:szCs w:val="28"/>
          <w:lang w:eastAsia="ru-RU"/>
        </w:rPr>
        <w:t xml:space="preserve">. </w:t>
      </w:r>
    </w:p>
    <w:p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5.4. Пояснительная записка к смете расходов на реализацию проекта, содержащая экономическое обоснование затрат (детализированный расчет затрат) с указанием цен и пояснением расчетов, обоснование и расчет представляются по каждой статье сметы расходов на реализацию проекта.</w:t>
      </w:r>
    </w:p>
    <w:p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xml:space="preserve">5.5. </w:t>
      </w:r>
      <w:r>
        <w:rPr>
          <w:rFonts w:ascii="Times New Roman" w:eastAsiaTheme="minorEastAsia" w:hAnsi="Times New Roman" w:cs="Times New Roman"/>
          <w:sz w:val="28"/>
          <w:szCs w:val="28"/>
          <w:lang w:eastAsia="ru-RU"/>
        </w:rPr>
        <w:t>Э</w:t>
      </w:r>
      <w:r w:rsidRPr="00570411">
        <w:rPr>
          <w:rFonts w:ascii="Times New Roman" w:eastAsiaTheme="minorEastAsia" w:hAnsi="Times New Roman" w:cs="Times New Roman"/>
          <w:sz w:val="28"/>
          <w:szCs w:val="28"/>
          <w:lang w:eastAsia="ru-RU"/>
        </w:rPr>
        <w:t>кземпляр</w:t>
      </w:r>
      <w:r>
        <w:rPr>
          <w:rFonts w:ascii="Times New Roman" w:eastAsiaTheme="minorEastAsia" w:hAnsi="Times New Roman" w:cs="Times New Roman"/>
          <w:sz w:val="28"/>
          <w:szCs w:val="28"/>
          <w:lang w:eastAsia="ru-RU"/>
        </w:rPr>
        <w:t>ы</w:t>
      </w:r>
      <w:r w:rsidRPr="00570411">
        <w:rPr>
          <w:rFonts w:ascii="Times New Roman" w:eastAsiaTheme="minorEastAsia" w:hAnsi="Times New Roman" w:cs="Times New Roman"/>
          <w:sz w:val="28"/>
          <w:szCs w:val="28"/>
          <w:lang w:eastAsia="ru-RU"/>
        </w:rPr>
        <w:t xml:space="preserve"> заявки, проекта, сметы расходов на реализацию проекта, пояснительной записки к смете расходов на реализацию проекта </w:t>
      </w:r>
      <w:r>
        <w:rPr>
          <w:rFonts w:ascii="Times New Roman" w:eastAsiaTheme="minorEastAsia" w:hAnsi="Times New Roman" w:cs="Times New Roman"/>
          <w:sz w:val="28"/>
          <w:szCs w:val="28"/>
          <w:lang w:eastAsia="ru-RU"/>
        </w:rPr>
        <w:t>на </w:t>
      </w:r>
      <w:r w:rsidRPr="00570411">
        <w:rPr>
          <w:rFonts w:ascii="Times New Roman" w:eastAsiaTheme="minorEastAsia" w:hAnsi="Times New Roman" w:cs="Times New Roman"/>
          <w:sz w:val="28"/>
          <w:szCs w:val="28"/>
          <w:lang w:eastAsia="ru-RU"/>
        </w:rPr>
        <w:t>электронном носител</w:t>
      </w:r>
      <w:r>
        <w:rPr>
          <w:rFonts w:ascii="Times New Roman" w:eastAsiaTheme="minorEastAsia" w:hAnsi="Times New Roman" w:cs="Times New Roman"/>
          <w:sz w:val="28"/>
          <w:szCs w:val="28"/>
          <w:lang w:eastAsia="ru-RU"/>
        </w:rPr>
        <w:t>е</w:t>
      </w:r>
      <w:r w:rsidRPr="00570411">
        <w:rPr>
          <w:rFonts w:ascii="Times New Roman" w:eastAsiaTheme="minorEastAsia" w:hAnsi="Times New Roman" w:cs="Times New Roman"/>
          <w:sz w:val="28"/>
          <w:szCs w:val="28"/>
          <w:lang w:eastAsia="ru-RU"/>
        </w:rPr>
        <w:t>, идентичны</w:t>
      </w:r>
      <w:r>
        <w:rPr>
          <w:rFonts w:ascii="Times New Roman" w:eastAsiaTheme="minorEastAsia" w:hAnsi="Times New Roman" w:cs="Times New Roman"/>
          <w:sz w:val="28"/>
          <w:szCs w:val="28"/>
          <w:lang w:eastAsia="ru-RU"/>
        </w:rPr>
        <w:t>е</w:t>
      </w:r>
      <w:r w:rsidRPr="00570411">
        <w:rPr>
          <w:rFonts w:ascii="Times New Roman" w:eastAsiaTheme="minorEastAsia" w:hAnsi="Times New Roman" w:cs="Times New Roman"/>
          <w:sz w:val="28"/>
          <w:szCs w:val="28"/>
          <w:lang w:eastAsia="ru-RU"/>
        </w:rPr>
        <w:t xml:space="preserve"> ор</w:t>
      </w:r>
      <w:r>
        <w:rPr>
          <w:rFonts w:ascii="Times New Roman" w:eastAsiaTheme="minorEastAsia" w:hAnsi="Times New Roman" w:cs="Times New Roman"/>
          <w:sz w:val="28"/>
          <w:szCs w:val="28"/>
          <w:lang w:eastAsia="ru-RU"/>
        </w:rPr>
        <w:t>игиналу на бумажном носителе (в</w:t>
      </w:r>
      <w:r>
        <w:rPr>
          <w:rFonts w:ascii="Times New Roman" w:eastAsiaTheme="minorEastAsia" w:hAnsi="Times New Roman" w:cs="Times New Roman"/>
          <w:sz w:val="28"/>
          <w:szCs w:val="28"/>
          <w:lang w:val="en-US" w:eastAsia="ru-RU"/>
        </w:rPr>
        <w:t> </w:t>
      </w:r>
      <w:r w:rsidRPr="00570411">
        <w:rPr>
          <w:rFonts w:ascii="Times New Roman" w:eastAsiaTheme="minorEastAsia" w:hAnsi="Times New Roman" w:cs="Times New Roman"/>
          <w:sz w:val="28"/>
          <w:szCs w:val="28"/>
          <w:lang w:eastAsia="ru-RU"/>
        </w:rPr>
        <w:t>форматах «</w:t>
      </w:r>
      <w:r w:rsidRPr="00570411">
        <w:rPr>
          <w:rFonts w:ascii="Times New Roman" w:eastAsiaTheme="minorEastAsia" w:hAnsi="Times New Roman" w:cs="Times New Roman"/>
          <w:sz w:val="28"/>
          <w:szCs w:val="28"/>
          <w:lang w:val="en-US" w:eastAsia="ru-RU"/>
        </w:rPr>
        <w:t>doc</w:t>
      </w:r>
      <w:r w:rsidRPr="00570411">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val="en-US" w:eastAsia="ru-RU"/>
        </w:rPr>
        <w:t>docx</w:t>
      </w:r>
      <w:r w:rsidRPr="00570411">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val="en-US" w:eastAsia="ru-RU"/>
        </w:rPr>
        <w:t>xls</w:t>
      </w:r>
      <w:r w:rsidRPr="00570411">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val="en-US" w:eastAsia="ru-RU"/>
        </w:rPr>
        <w:t>xlsx</w:t>
      </w:r>
      <w:r w:rsidRPr="00570411">
        <w:rPr>
          <w:rFonts w:ascii="Times New Roman" w:eastAsiaTheme="minorEastAsia" w:hAnsi="Times New Roman" w:cs="Times New Roman"/>
          <w:sz w:val="28"/>
          <w:szCs w:val="28"/>
          <w:lang w:eastAsia="ru-RU"/>
        </w:rPr>
        <w:t>»).</w:t>
      </w:r>
    </w:p>
    <w:p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5.6. Заверенная печатью (при наличии) и подписью уполномоченного лица организации копия устава организации.</w:t>
      </w:r>
    </w:p>
    <w:p w:rsidR="009128C5" w:rsidRPr="003819F8"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5.7. Заверенная печатью (при наличии) и подписью уполномоченного лица организации копия согласия органа</w:t>
      </w:r>
      <w:r w:rsidRPr="00305092">
        <w:rPr>
          <w:rFonts w:ascii="Times New Roman" w:eastAsiaTheme="minorEastAsia" w:hAnsi="Times New Roman" w:cs="Times New Roman"/>
          <w:sz w:val="28"/>
          <w:szCs w:val="28"/>
          <w:lang w:eastAsia="ru-RU"/>
        </w:rPr>
        <w:t xml:space="preserve"> государственной власти (государственного органа) и (или) органа местного самоуправления</w:t>
      </w:r>
      <w:r w:rsidRPr="007D6D9A">
        <w:rPr>
          <w:rFonts w:ascii="Times New Roman" w:eastAsiaTheme="minorEastAsia" w:hAnsi="Times New Roman" w:cs="Times New Roman"/>
          <w:sz w:val="28"/>
          <w:szCs w:val="28"/>
          <w:lang w:eastAsia="ru-RU"/>
        </w:rPr>
        <w:t>, осуществля</w:t>
      </w:r>
      <w:r w:rsidRPr="003819F8">
        <w:rPr>
          <w:rFonts w:ascii="Times New Roman" w:eastAsiaTheme="minorEastAsia" w:hAnsi="Times New Roman" w:cs="Times New Roman"/>
          <w:sz w:val="28"/>
          <w:szCs w:val="28"/>
          <w:lang w:eastAsia="ru-RU"/>
        </w:rPr>
        <w:t>ю</w:t>
      </w:r>
      <w:r w:rsidRPr="00570411">
        <w:rPr>
          <w:rFonts w:ascii="Times New Roman" w:eastAsiaTheme="minorEastAsia" w:hAnsi="Times New Roman" w:cs="Times New Roman"/>
          <w:sz w:val="28"/>
          <w:szCs w:val="28"/>
          <w:lang w:eastAsia="ru-RU"/>
        </w:rPr>
        <w:t>щ</w:t>
      </w:r>
      <w:r w:rsidRPr="00305092">
        <w:rPr>
          <w:rFonts w:ascii="Times New Roman" w:eastAsiaTheme="minorEastAsia" w:hAnsi="Times New Roman" w:cs="Times New Roman"/>
          <w:sz w:val="28"/>
          <w:szCs w:val="28"/>
          <w:lang w:eastAsia="ru-RU"/>
        </w:rPr>
        <w:t>их</w:t>
      </w:r>
      <w:r w:rsidRPr="007D6D9A">
        <w:rPr>
          <w:rFonts w:ascii="Times New Roman" w:eastAsiaTheme="minorEastAsia" w:hAnsi="Times New Roman" w:cs="Times New Roman"/>
          <w:sz w:val="28"/>
          <w:szCs w:val="28"/>
          <w:lang w:eastAsia="ru-RU"/>
        </w:rPr>
        <w:t xml:space="preserve"> функции и полномочия учредителя </w:t>
      </w:r>
      <w:r w:rsidRPr="00305092">
        <w:rPr>
          <w:rFonts w:ascii="Times New Roman" w:eastAsiaTheme="minorEastAsia" w:hAnsi="Times New Roman" w:cs="Times New Roman"/>
          <w:sz w:val="28"/>
          <w:szCs w:val="28"/>
          <w:lang w:eastAsia="ru-RU"/>
        </w:rPr>
        <w:t xml:space="preserve">в отношении </w:t>
      </w:r>
      <w:r w:rsidRPr="007D6D9A">
        <w:rPr>
          <w:rFonts w:ascii="Times New Roman" w:eastAsiaTheme="minorEastAsia" w:hAnsi="Times New Roman" w:cs="Times New Roman"/>
          <w:sz w:val="28"/>
          <w:szCs w:val="28"/>
          <w:lang w:eastAsia="ru-RU"/>
        </w:rPr>
        <w:t>бюджетных или авт</w:t>
      </w:r>
      <w:r w:rsidRPr="003819F8">
        <w:rPr>
          <w:rFonts w:ascii="Times New Roman" w:eastAsiaTheme="minorEastAsia" w:hAnsi="Times New Roman" w:cs="Times New Roman"/>
          <w:sz w:val="28"/>
          <w:szCs w:val="28"/>
          <w:lang w:eastAsia="ru-RU"/>
        </w:rPr>
        <w:t>о</w:t>
      </w:r>
      <w:r w:rsidRPr="00570411">
        <w:rPr>
          <w:rFonts w:ascii="Times New Roman" w:eastAsiaTheme="minorEastAsia" w:hAnsi="Times New Roman" w:cs="Times New Roman"/>
          <w:sz w:val="28"/>
          <w:szCs w:val="28"/>
          <w:lang w:eastAsia="ru-RU"/>
        </w:rPr>
        <w:t xml:space="preserve">номных учреждений, на участие </w:t>
      </w:r>
      <w:r w:rsidRPr="00305092">
        <w:rPr>
          <w:rFonts w:ascii="Times New Roman" w:eastAsiaTheme="minorEastAsia" w:hAnsi="Times New Roman" w:cs="Times New Roman"/>
          <w:sz w:val="28"/>
          <w:szCs w:val="28"/>
          <w:lang w:eastAsia="ru-RU"/>
        </w:rPr>
        <w:t xml:space="preserve">таких бюджетных или автономных учреждений </w:t>
      </w:r>
      <w:r w:rsidRPr="007D6D9A">
        <w:rPr>
          <w:rFonts w:ascii="Times New Roman" w:eastAsiaTheme="minorEastAsia" w:hAnsi="Times New Roman" w:cs="Times New Roman"/>
          <w:sz w:val="28"/>
          <w:szCs w:val="28"/>
          <w:lang w:eastAsia="ru-RU"/>
        </w:rPr>
        <w:t>в конкурсе</w:t>
      </w:r>
      <w:r w:rsidRPr="00305092">
        <w:rPr>
          <w:rFonts w:ascii="Times New Roman" w:eastAsiaTheme="minorEastAsia" w:hAnsi="Times New Roman" w:cs="Times New Roman"/>
          <w:sz w:val="28"/>
          <w:szCs w:val="28"/>
          <w:lang w:eastAsia="ru-RU"/>
        </w:rPr>
        <w:t>, проводимом департаментом финансов, не осуществляющим в отношении них функции и полномочий учредителя</w:t>
      </w:r>
      <w:r w:rsidRPr="007D6D9A">
        <w:rPr>
          <w:rFonts w:ascii="Times New Roman" w:eastAsiaTheme="minorEastAsia" w:hAnsi="Times New Roman" w:cs="Times New Roman"/>
          <w:sz w:val="28"/>
          <w:szCs w:val="28"/>
          <w:lang w:eastAsia="ru-RU"/>
        </w:rPr>
        <w:t>.</w:t>
      </w:r>
    </w:p>
    <w:p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5.8. Копия решения (протокола) о назначении руководителя организации на должность и приказа о вступлении в должность руководителя организации.</w:t>
      </w:r>
    </w:p>
    <w:p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5.9. Оригинал доверенности на представление интересов организации, удостоверенной руководителем организации, позволяющей установить наличие полномочий лица на подписание и подачу заявки, или нотариально заверенная копия такой доверенности (в случае подписания заявки уполномоченным представителем организации и (или) подачи заявки таким представителем).</w:t>
      </w:r>
    </w:p>
    <w:p w:rsidR="009128C5" w:rsidRPr="003819F8"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xml:space="preserve">5.10. Информационные письма участника конкурса в свободной форме и </w:t>
      </w:r>
      <w:r>
        <w:rPr>
          <w:rFonts w:ascii="Times New Roman" w:eastAsiaTheme="minorEastAsia" w:hAnsi="Times New Roman" w:cs="Times New Roman"/>
          <w:sz w:val="28"/>
          <w:szCs w:val="28"/>
          <w:lang w:eastAsia="ru-RU"/>
        </w:rPr>
        <w:t xml:space="preserve">(или) </w:t>
      </w:r>
      <w:r w:rsidRPr="007D6D9A">
        <w:rPr>
          <w:rFonts w:ascii="Times New Roman" w:eastAsiaTheme="minorEastAsia" w:hAnsi="Times New Roman" w:cs="Times New Roman"/>
          <w:sz w:val="28"/>
          <w:szCs w:val="28"/>
          <w:lang w:eastAsia="ru-RU"/>
        </w:rPr>
        <w:t>справки из налогового органа</w:t>
      </w:r>
      <w:r w:rsidRPr="003819F8">
        <w:rPr>
          <w:rFonts w:ascii="Times New Roman" w:eastAsiaTheme="minorEastAsia" w:hAnsi="Times New Roman" w:cs="Times New Roman"/>
          <w:sz w:val="28"/>
          <w:szCs w:val="28"/>
          <w:lang w:eastAsia="ru-RU"/>
        </w:rPr>
        <w:t xml:space="preserve">, </w:t>
      </w:r>
      <w:r w:rsidRPr="00570411">
        <w:rPr>
          <w:rFonts w:ascii="Times New Roman" w:eastAsiaTheme="minorEastAsia" w:hAnsi="Times New Roman" w:cs="Times New Roman"/>
          <w:sz w:val="28"/>
          <w:szCs w:val="28"/>
          <w:lang w:eastAsia="ru-RU"/>
        </w:rPr>
        <w:t xml:space="preserve">подтверждающие его соответствие требованиям, указанным в пункте </w:t>
      </w:r>
      <w:r>
        <w:rPr>
          <w:rFonts w:ascii="Times New Roman" w:eastAsiaTheme="minorEastAsia" w:hAnsi="Times New Roman" w:cs="Times New Roman"/>
          <w:sz w:val="28"/>
          <w:szCs w:val="28"/>
          <w:lang w:eastAsia="ru-RU"/>
        </w:rPr>
        <w:t>4</w:t>
      </w:r>
      <w:r w:rsidRPr="00570411">
        <w:rPr>
          <w:rFonts w:ascii="Times New Roman" w:eastAsiaTheme="minorEastAsia" w:hAnsi="Times New Roman" w:cs="Times New Roman"/>
          <w:sz w:val="28"/>
          <w:szCs w:val="28"/>
          <w:lang w:eastAsia="ru-RU"/>
        </w:rPr>
        <w:t xml:space="preserve"> данного </w:t>
      </w:r>
      <w:r>
        <w:rPr>
          <w:rFonts w:ascii="Times New Roman" w:eastAsiaTheme="minorEastAsia" w:hAnsi="Times New Roman" w:cs="Times New Roman"/>
          <w:sz w:val="28"/>
          <w:szCs w:val="28"/>
          <w:lang w:eastAsia="ru-RU"/>
        </w:rPr>
        <w:t>Объявления</w:t>
      </w:r>
      <w:r w:rsidRPr="007D6D9A">
        <w:rPr>
          <w:rFonts w:ascii="Times New Roman" w:eastAsiaTheme="minorEastAsia" w:hAnsi="Times New Roman" w:cs="Times New Roman"/>
          <w:sz w:val="28"/>
          <w:szCs w:val="28"/>
          <w:lang w:eastAsia="ru-RU"/>
        </w:rPr>
        <w:t>.</w:t>
      </w:r>
    </w:p>
    <w:p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5.11. Согласие на публикацию (размещение) в информационно-телекоммуникационной сети «Интернет» информации об участнике конкурса, о подаваем</w:t>
      </w:r>
      <w:r>
        <w:rPr>
          <w:rFonts w:ascii="Times New Roman" w:eastAsiaTheme="minorEastAsia" w:hAnsi="Times New Roman" w:cs="Times New Roman"/>
          <w:sz w:val="28"/>
          <w:szCs w:val="28"/>
          <w:lang w:eastAsia="ru-RU"/>
        </w:rPr>
        <w:t>ых</w:t>
      </w:r>
      <w:r w:rsidRPr="00570411">
        <w:rPr>
          <w:rFonts w:ascii="Times New Roman" w:eastAsiaTheme="minorEastAsia" w:hAnsi="Times New Roman" w:cs="Times New Roman"/>
          <w:sz w:val="28"/>
          <w:szCs w:val="28"/>
          <w:lang w:eastAsia="ru-RU"/>
        </w:rPr>
        <w:t xml:space="preserve"> участником конкурса заявке и проекте, иной информации об участнике конкурса, связанной с конкурсом.</w:t>
      </w:r>
    </w:p>
    <w:p w:rsidR="009128C5" w:rsidRPr="003819F8"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xml:space="preserve">5.12. </w:t>
      </w:r>
      <w:r w:rsidRPr="00305092">
        <w:rPr>
          <w:rFonts w:ascii="Times New Roman" w:eastAsiaTheme="minorEastAsia" w:hAnsi="Times New Roman" w:cs="Times New Roman"/>
          <w:sz w:val="28"/>
          <w:szCs w:val="28"/>
          <w:lang w:eastAsia="ru-RU"/>
        </w:rPr>
        <w:t>О</w:t>
      </w:r>
      <w:r w:rsidRPr="007D6D9A">
        <w:rPr>
          <w:rFonts w:ascii="Times New Roman" w:eastAsiaTheme="minorEastAsia" w:hAnsi="Times New Roman" w:cs="Times New Roman"/>
          <w:sz w:val="28"/>
          <w:szCs w:val="28"/>
          <w:lang w:eastAsia="ru-RU"/>
        </w:rPr>
        <w:t xml:space="preserve">пись </w:t>
      </w:r>
      <w:r w:rsidRPr="003819F8">
        <w:rPr>
          <w:rFonts w:ascii="Times New Roman" w:eastAsiaTheme="minorEastAsia" w:hAnsi="Times New Roman" w:cs="Times New Roman"/>
          <w:sz w:val="28"/>
          <w:szCs w:val="28"/>
          <w:lang w:eastAsia="ru-RU"/>
        </w:rPr>
        <w:t>документов</w:t>
      </w:r>
      <w:r w:rsidRPr="00305092">
        <w:rPr>
          <w:rFonts w:ascii="Times New Roman" w:eastAsiaTheme="minorEastAsia" w:hAnsi="Times New Roman" w:cs="Times New Roman"/>
          <w:sz w:val="28"/>
          <w:szCs w:val="28"/>
          <w:lang w:eastAsia="ru-RU"/>
        </w:rPr>
        <w:t>,</w:t>
      </w:r>
      <w:r w:rsidRPr="007D6D9A">
        <w:rPr>
          <w:rFonts w:ascii="Times New Roman" w:eastAsiaTheme="minorEastAsia" w:hAnsi="Times New Roman" w:cs="Times New Roman"/>
          <w:sz w:val="28"/>
          <w:szCs w:val="28"/>
          <w:lang w:eastAsia="ru-RU"/>
        </w:rPr>
        <w:t xml:space="preserve"> прилагаемых к заявке.</w:t>
      </w:r>
    </w:p>
    <w:p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6. Документы, представляемые для участия в конкурсе, должны отвечать следующим требованиям:</w:t>
      </w:r>
    </w:p>
    <w:p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xml:space="preserve">- формат А4, текст должен быть расположен на одной стороне листа, напечатан через полуторный междустрочный интервал шрифтом Times New Roman, обычным, 12 </w:t>
      </w:r>
      <w:r w:rsidRPr="00570411">
        <w:rPr>
          <w:rFonts w:ascii="Times New Roman" w:hAnsi="Times New Roman" w:cs="Times New Roman"/>
          <w:sz w:val="28"/>
          <w:szCs w:val="28"/>
        </w:rPr>
        <w:t>–</w:t>
      </w:r>
      <w:r w:rsidRPr="00570411">
        <w:rPr>
          <w:rFonts w:ascii="Times New Roman" w:eastAsiaTheme="minorEastAsia" w:hAnsi="Times New Roman" w:cs="Times New Roman"/>
          <w:sz w:val="28"/>
          <w:szCs w:val="28"/>
          <w:lang w:eastAsia="ru-RU"/>
        </w:rPr>
        <w:t xml:space="preserve"> 14 кеглем, с соблюдением размера полей: левое </w:t>
      </w:r>
      <w:r w:rsidRPr="00570411">
        <w:rPr>
          <w:rFonts w:ascii="Times New Roman" w:hAnsi="Times New Roman" w:cs="Times New Roman"/>
          <w:sz w:val="28"/>
          <w:szCs w:val="28"/>
        </w:rPr>
        <w:t>–</w:t>
      </w:r>
      <w:r w:rsidRPr="00570411">
        <w:rPr>
          <w:rFonts w:ascii="Times New Roman" w:eastAsiaTheme="minorEastAsia" w:hAnsi="Times New Roman" w:cs="Times New Roman"/>
          <w:sz w:val="28"/>
          <w:szCs w:val="28"/>
          <w:lang w:eastAsia="ru-RU"/>
        </w:rPr>
        <w:t xml:space="preserve"> </w:t>
      </w:r>
      <w:r w:rsidRPr="00570411">
        <w:rPr>
          <w:rFonts w:ascii="Times New Roman" w:eastAsiaTheme="minorEastAsia" w:hAnsi="Times New Roman" w:cs="Times New Roman"/>
          <w:sz w:val="28"/>
          <w:szCs w:val="28"/>
          <w:lang w:eastAsia="ru-RU"/>
        </w:rPr>
        <w:lastRenderedPageBreak/>
        <w:t xml:space="preserve">2,75 см, правое </w:t>
      </w:r>
      <w:r w:rsidRPr="00570411">
        <w:rPr>
          <w:rFonts w:ascii="Times New Roman" w:hAnsi="Times New Roman" w:cs="Times New Roman"/>
          <w:sz w:val="28"/>
          <w:szCs w:val="28"/>
        </w:rPr>
        <w:t>–</w:t>
      </w:r>
      <w:r w:rsidRPr="00570411">
        <w:rPr>
          <w:rFonts w:ascii="Times New Roman" w:eastAsiaTheme="minorEastAsia" w:hAnsi="Times New Roman" w:cs="Times New Roman"/>
          <w:sz w:val="28"/>
          <w:szCs w:val="28"/>
          <w:lang w:eastAsia="ru-RU"/>
        </w:rPr>
        <w:t xml:space="preserve"> 2,25 см, верхнее </w:t>
      </w:r>
      <w:r w:rsidRPr="00570411">
        <w:rPr>
          <w:rFonts w:ascii="Times New Roman" w:hAnsi="Times New Roman" w:cs="Times New Roman"/>
          <w:sz w:val="28"/>
          <w:szCs w:val="28"/>
        </w:rPr>
        <w:t>–</w:t>
      </w:r>
      <w:r w:rsidRPr="00570411">
        <w:rPr>
          <w:rFonts w:ascii="Times New Roman" w:eastAsiaTheme="minorEastAsia" w:hAnsi="Times New Roman" w:cs="Times New Roman"/>
          <w:sz w:val="28"/>
          <w:szCs w:val="28"/>
          <w:lang w:eastAsia="ru-RU"/>
        </w:rPr>
        <w:t xml:space="preserve"> 3 см, нижнее </w:t>
      </w:r>
      <w:r w:rsidRPr="00570411">
        <w:rPr>
          <w:rFonts w:ascii="Times New Roman" w:hAnsi="Times New Roman" w:cs="Times New Roman"/>
          <w:sz w:val="28"/>
          <w:szCs w:val="28"/>
        </w:rPr>
        <w:t>–</w:t>
      </w:r>
      <w:r w:rsidRPr="00570411">
        <w:rPr>
          <w:rFonts w:ascii="Times New Roman" w:eastAsiaTheme="minorEastAsia" w:hAnsi="Times New Roman" w:cs="Times New Roman"/>
          <w:sz w:val="28"/>
          <w:szCs w:val="28"/>
          <w:lang w:eastAsia="ru-RU"/>
        </w:rPr>
        <w:t xml:space="preserve"> 2 см, с нумерацией страниц в нижнем колонтитуле (по центру);</w:t>
      </w:r>
    </w:p>
    <w:p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иллюстративные материалы представляются отдельными файлами.</w:t>
      </w:r>
    </w:p>
    <w:p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Дополнительные материалы (опубликованные статьи, книги, методические пособия, авторские проекты, фото-, аудио-, видеоматериалы) представляются на электронном носителе.</w:t>
      </w:r>
    </w:p>
    <w:p w:rsidR="009128C5" w:rsidRPr="00305092"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7. Представленные документы должны быть пронумерованы и сброшюрованы в последова</w:t>
      </w:r>
      <w:r>
        <w:rPr>
          <w:rFonts w:ascii="Times New Roman" w:eastAsiaTheme="minorEastAsia" w:hAnsi="Times New Roman" w:cs="Times New Roman"/>
          <w:sz w:val="28"/>
          <w:szCs w:val="28"/>
          <w:lang w:eastAsia="ru-RU"/>
        </w:rPr>
        <w:t xml:space="preserve">тельности, указанной в пункте </w:t>
      </w:r>
      <w:r w:rsidRPr="00570411">
        <w:rPr>
          <w:rFonts w:ascii="Times New Roman" w:eastAsiaTheme="minorEastAsia" w:hAnsi="Times New Roman" w:cs="Times New Roman"/>
          <w:sz w:val="28"/>
          <w:szCs w:val="28"/>
          <w:lang w:eastAsia="ru-RU"/>
        </w:rPr>
        <w:t xml:space="preserve">5 </w:t>
      </w:r>
      <w:r>
        <w:rPr>
          <w:rFonts w:ascii="Times New Roman" w:eastAsiaTheme="minorEastAsia" w:hAnsi="Times New Roman" w:cs="Times New Roman"/>
          <w:sz w:val="28"/>
          <w:szCs w:val="28"/>
          <w:lang w:eastAsia="ru-RU"/>
        </w:rPr>
        <w:t>Объявления</w:t>
      </w:r>
      <w:r w:rsidRPr="007D6D9A">
        <w:rPr>
          <w:rFonts w:ascii="Times New Roman" w:eastAsiaTheme="minorEastAsia" w:hAnsi="Times New Roman" w:cs="Times New Roman"/>
          <w:sz w:val="28"/>
          <w:szCs w:val="28"/>
          <w:lang w:eastAsia="ru-RU"/>
        </w:rPr>
        <w:t>, скреплены печатью (при наличии) и заверены по</w:t>
      </w:r>
      <w:r w:rsidRPr="003819F8">
        <w:rPr>
          <w:rFonts w:ascii="Times New Roman" w:eastAsiaTheme="minorEastAsia" w:hAnsi="Times New Roman" w:cs="Times New Roman"/>
          <w:sz w:val="28"/>
          <w:szCs w:val="28"/>
          <w:lang w:eastAsia="ru-RU"/>
        </w:rPr>
        <w:t>д</w:t>
      </w:r>
      <w:r w:rsidRPr="00570411">
        <w:rPr>
          <w:rFonts w:ascii="Times New Roman" w:eastAsiaTheme="minorEastAsia" w:hAnsi="Times New Roman" w:cs="Times New Roman"/>
          <w:sz w:val="28"/>
          <w:szCs w:val="28"/>
          <w:lang w:eastAsia="ru-RU"/>
        </w:rPr>
        <w:t>писью уполномоченного лица организации. Соблюдение данных требований означает, что все документы поданы от имени организации, а</w:t>
      </w:r>
      <w:r w:rsidRPr="00570411">
        <w:rPr>
          <w:rFonts w:ascii="Times New Roman" w:eastAsiaTheme="minorEastAsia" w:hAnsi="Times New Roman" w:cs="Times New Roman"/>
          <w:sz w:val="28"/>
          <w:szCs w:val="28"/>
          <w:lang w:val="en-US" w:eastAsia="ru-RU"/>
        </w:rPr>
        <w:t> </w:t>
      </w:r>
      <w:r w:rsidRPr="00570411">
        <w:rPr>
          <w:rFonts w:ascii="Times New Roman" w:eastAsiaTheme="minorEastAsia" w:hAnsi="Times New Roman" w:cs="Times New Roman"/>
          <w:sz w:val="28"/>
          <w:szCs w:val="28"/>
          <w:lang w:eastAsia="ru-RU"/>
        </w:rPr>
        <w:t>также подтверждает подлинность и достоверность сведений, содержащихся в</w:t>
      </w:r>
      <w:r w:rsidRPr="00570411">
        <w:rPr>
          <w:rFonts w:ascii="Times New Roman" w:eastAsiaTheme="minorEastAsia" w:hAnsi="Times New Roman" w:cs="Times New Roman"/>
          <w:sz w:val="28"/>
          <w:szCs w:val="28"/>
          <w:lang w:val="en-US" w:eastAsia="ru-RU"/>
        </w:rPr>
        <w:t> </w:t>
      </w:r>
      <w:r w:rsidRPr="00570411">
        <w:rPr>
          <w:rFonts w:ascii="Times New Roman" w:eastAsiaTheme="minorEastAsia" w:hAnsi="Times New Roman" w:cs="Times New Roman"/>
          <w:sz w:val="28"/>
          <w:szCs w:val="28"/>
          <w:lang w:eastAsia="ru-RU"/>
        </w:rPr>
        <w:t>документах.</w:t>
      </w:r>
    </w:p>
    <w:p w:rsidR="009128C5" w:rsidRPr="007D6D9A"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305092">
        <w:rPr>
          <w:rFonts w:ascii="Times New Roman" w:eastAsiaTheme="minorEastAsia" w:hAnsi="Times New Roman" w:cs="Times New Roman"/>
          <w:sz w:val="28"/>
          <w:szCs w:val="28"/>
          <w:lang w:eastAsia="ru-RU"/>
        </w:rPr>
        <w:t>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организации либо уполномоченного им представителя организации, а также печатью организации (при наличии).</w:t>
      </w:r>
    </w:p>
    <w:p w:rsidR="009128C5" w:rsidRPr="00305092"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Организация несет ответственность за достоверность представляемых сведений в соответствии действующим законодательством Российской Федерации.</w:t>
      </w:r>
    </w:p>
    <w:p w:rsidR="009128C5" w:rsidRPr="00570411"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xml:space="preserve">8. </w:t>
      </w:r>
      <w:r>
        <w:rPr>
          <w:rFonts w:ascii="Times New Roman" w:eastAsiaTheme="minorEastAsia" w:hAnsi="Times New Roman" w:cs="Times New Roman"/>
          <w:sz w:val="28"/>
          <w:szCs w:val="28"/>
          <w:lang w:eastAsia="ru-RU"/>
        </w:rPr>
        <w:t>Организация</w:t>
      </w:r>
      <w:r w:rsidRPr="00570411">
        <w:rPr>
          <w:rFonts w:ascii="Times New Roman" w:eastAsiaTheme="minorEastAsia" w:hAnsi="Times New Roman" w:cs="Times New Roman"/>
          <w:sz w:val="28"/>
          <w:szCs w:val="28"/>
          <w:lang w:eastAsia="ru-RU"/>
        </w:rPr>
        <w:t xml:space="preserve"> вправе направить одну заявку в рамках одного конкурса.</w:t>
      </w:r>
    </w:p>
    <w:p w:rsidR="009128C5" w:rsidRDefault="009128C5"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Pr>
          <w:rFonts w:ascii="Times New Roman" w:eastAsiaTheme="minorEastAsia" w:hAnsi="Times New Roman" w:cs="Times New Roman"/>
          <w:sz w:val="28"/>
          <w:szCs w:val="28"/>
          <w:lang w:val="en-US" w:eastAsia="ru-RU"/>
        </w:rPr>
        <w:t> </w:t>
      </w:r>
      <w:r w:rsidRPr="00570411">
        <w:rPr>
          <w:rFonts w:ascii="Times New Roman" w:eastAsiaTheme="minorEastAsia" w:hAnsi="Times New Roman" w:cs="Times New Roman"/>
          <w:sz w:val="28"/>
          <w:szCs w:val="28"/>
          <w:lang w:eastAsia="ru-RU"/>
        </w:rPr>
        <w:t>Заявка представляется организацией непосредственно в департамент финансов или направляется почтовым отправлением</w:t>
      </w:r>
      <w:r w:rsidR="0078579A">
        <w:rPr>
          <w:rFonts w:ascii="Times New Roman" w:eastAsiaTheme="minorEastAsia" w:hAnsi="Times New Roman" w:cs="Times New Roman"/>
          <w:sz w:val="28"/>
          <w:szCs w:val="28"/>
          <w:lang w:eastAsia="ru-RU"/>
        </w:rPr>
        <w:t xml:space="preserve"> по адресу: 150000, </w:t>
      </w:r>
      <w:r w:rsidR="000B001A">
        <w:rPr>
          <w:rFonts w:ascii="Times New Roman" w:eastAsiaTheme="minorEastAsia" w:hAnsi="Times New Roman" w:cs="Times New Roman"/>
          <w:sz w:val="28"/>
          <w:szCs w:val="28"/>
          <w:lang w:eastAsia="ru-RU"/>
        </w:rPr>
        <w:t xml:space="preserve">        </w:t>
      </w:r>
      <w:r w:rsidR="0078579A">
        <w:rPr>
          <w:rFonts w:ascii="Times New Roman" w:eastAsiaTheme="minorEastAsia" w:hAnsi="Times New Roman" w:cs="Times New Roman"/>
          <w:sz w:val="28"/>
          <w:szCs w:val="28"/>
          <w:lang w:eastAsia="ru-RU"/>
        </w:rPr>
        <w:t xml:space="preserve">г. Ярославль, ул. Андропова, д.9/9 </w:t>
      </w:r>
      <w:r w:rsidRPr="00570411">
        <w:rPr>
          <w:rFonts w:ascii="Times New Roman" w:eastAsiaTheme="minorEastAsia" w:hAnsi="Times New Roman" w:cs="Times New Roman"/>
          <w:sz w:val="28"/>
          <w:szCs w:val="28"/>
          <w:lang w:eastAsia="ru-RU"/>
        </w:rPr>
        <w:t>.</w:t>
      </w:r>
    </w:p>
    <w:p w:rsidR="0017792A" w:rsidRPr="0017792A" w:rsidRDefault="0017792A" w:rsidP="009128C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Контактные данные специалиста, ответственного за прием заявок: </w:t>
      </w:r>
      <w:r w:rsidR="00B2755F" w:rsidRPr="00B2755F">
        <w:rPr>
          <w:rFonts w:ascii="Times New Roman" w:eastAsiaTheme="minorEastAsia" w:hAnsi="Times New Roman" w:cs="Times New Roman"/>
          <w:sz w:val="28"/>
          <w:szCs w:val="28"/>
          <w:lang w:eastAsia="ru-RU"/>
        </w:rPr>
        <w:t xml:space="preserve">       </w:t>
      </w:r>
      <w:r w:rsidRPr="0017792A">
        <w:rPr>
          <w:rFonts w:ascii="Times New Roman" w:eastAsiaTheme="minorEastAsia" w:hAnsi="Times New Roman" w:cs="Times New Roman"/>
          <w:sz w:val="28"/>
          <w:szCs w:val="28"/>
          <w:lang w:eastAsia="ru-RU"/>
        </w:rPr>
        <w:t>8</w:t>
      </w:r>
      <w:r w:rsidR="00B2755F" w:rsidRPr="00B2755F">
        <w:rPr>
          <w:rFonts w:ascii="Times New Roman" w:eastAsiaTheme="minorEastAsia" w:hAnsi="Times New Roman" w:cs="Times New Roman"/>
          <w:sz w:val="28"/>
          <w:szCs w:val="28"/>
          <w:lang w:eastAsia="ru-RU"/>
        </w:rPr>
        <w:t xml:space="preserve"> </w:t>
      </w:r>
      <w:r w:rsidRPr="0017792A">
        <w:rPr>
          <w:rFonts w:ascii="Times New Roman" w:eastAsiaTheme="minorEastAsia" w:hAnsi="Times New Roman" w:cs="Times New Roman"/>
          <w:sz w:val="28"/>
          <w:szCs w:val="28"/>
          <w:lang w:eastAsia="ru-RU"/>
        </w:rPr>
        <w:t>(4852)</w:t>
      </w:r>
      <w:r w:rsidR="00B2755F" w:rsidRPr="00B2755F">
        <w:rPr>
          <w:rFonts w:ascii="Times New Roman" w:eastAsiaTheme="minorEastAsia" w:hAnsi="Times New Roman" w:cs="Times New Roman"/>
          <w:sz w:val="28"/>
          <w:szCs w:val="28"/>
          <w:lang w:eastAsia="ru-RU"/>
        </w:rPr>
        <w:t xml:space="preserve"> </w:t>
      </w:r>
      <w:r w:rsidRPr="0017792A">
        <w:rPr>
          <w:rFonts w:ascii="Times New Roman" w:eastAsiaTheme="minorEastAsia" w:hAnsi="Times New Roman" w:cs="Times New Roman"/>
          <w:sz w:val="28"/>
          <w:szCs w:val="28"/>
          <w:lang w:eastAsia="ru-RU"/>
        </w:rPr>
        <w:t>64-08-7</w:t>
      </w:r>
      <w:r>
        <w:rPr>
          <w:rFonts w:ascii="Times New Roman" w:eastAsiaTheme="minorEastAsia" w:hAnsi="Times New Roman" w:cs="Times New Roman"/>
          <w:sz w:val="28"/>
          <w:szCs w:val="28"/>
          <w:lang w:eastAsia="ru-RU"/>
        </w:rPr>
        <w:t>6, 64-08-78</w:t>
      </w:r>
      <w:r w:rsidRPr="0017792A">
        <w:rPr>
          <w:rFonts w:ascii="Times New Roman" w:eastAsiaTheme="minorEastAsia" w:hAnsi="Times New Roman" w:cs="Times New Roman"/>
          <w:sz w:val="28"/>
          <w:szCs w:val="28"/>
          <w:lang w:eastAsia="ru-RU"/>
        </w:rPr>
        <w:t xml:space="preserve">, e-mail: </w:t>
      </w:r>
      <w:hyperlink r:id="rId11" w:history="1">
        <w:r w:rsidRPr="00C545CB">
          <w:rPr>
            <w:rStyle w:val="ac"/>
            <w:rFonts w:ascii="Times New Roman" w:eastAsiaTheme="minorEastAsia" w:hAnsi="Times New Roman" w:cs="Times New Roman"/>
            <w:sz w:val="28"/>
            <w:szCs w:val="28"/>
            <w:lang w:val="en-US" w:eastAsia="ru-RU"/>
          </w:rPr>
          <w:t>rcfg</w:t>
        </w:r>
        <w:r w:rsidRPr="00C545CB">
          <w:rPr>
            <w:rStyle w:val="ac"/>
            <w:rFonts w:ascii="Times New Roman" w:eastAsiaTheme="minorEastAsia" w:hAnsi="Times New Roman" w:cs="Times New Roman"/>
            <w:sz w:val="28"/>
            <w:szCs w:val="28"/>
            <w:lang w:eastAsia="ru-RU"/>
          </w:rPr>
          <w:t>@yarregion.ru</w:t>
        </w:r>
      </w:hyperlink>
      <w:r w:rsidRPr="0017792A">
        <w:rPr>
          <w:rFonts w:ascii="Times New Roman" w:eastAsiaTheme="minorEastAsia" w:hAnsi="Times New Roman" w:cs="Times New Roman"/>
          <w:sz w:val="28"/>
          <w:szCs w:val="28"/>
          <w:lang w:eastAsia="ru-RU"/>
        </w:rPr>
        <w:t xml:space="preserve"> .</w:t>
      </w:r>
    </w:p>
    <w:p w:rsidR="00F4002E" w:rsidRDefault="009128C5" w:rsidP="00F4002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DB300D">
        <w:rPr>
          <w:rFonts w:ascii="Times New Roman" w:hAnsi="Times New Roman" w:cs="Times New Roman"/>
          <w:sz w:val="28"/>
          <w:szCs w:val="28"/>
        </w:rPr>
        <w:t xml:space="preserve">Проведение конкурса обеспечивается на портале департамента финансов </w:t>
      </w:r>
      <w:hyperlink r:id="rId12" w:history="1">
        <w:r w:rsidR="00DB300D" w:rsidRPr="00266B29">
          <w:rPr>
            <w:rStyle w:val="ac"/>
            <w:rFonts w:ascii="Times New Roman" w:hAnsi="Times New Roman" w:cs="Times New Roman"/>
            <w:sz w:val="28"/>
            <w:szCs w:val="28"/>
          </w:rPr>
          <w:t>https://www.yarregion.ru/depts/depfin/tmpPages/docs.aspx</w:t>
        </w:r>
      </w:hyperlink>
      <w:r w:rsidR="00DB300D">
        <w:rPr>
          <w:rFonts w:ascii="Times New Roman" w:hAnsi="Times New Roman" w:cs="Times New Roman"/>
          <w:sz w:val="28"/>
          <w:szCs w:val="28"/>
        </w:rPr>
        <w:t xml:space="preserve"> в разделе «Конкурс на предоставление грантов «Дружи с финансами» - 2021».</w:t>
      </w:r>
    </w:p>
    <w:p w:rsidR="00DB300D" w:rsidRPr="00DB300D" w:rsidRDefault="00DB300D" w:rsidP="00DB30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DB300D">
        <w:rPr>
          <w:rFonts w:ascii="Times New Roman" w:hAnsi="Times New Roman" w:cs="Times New Roman"/>
          <w:sz w:val="28"/>
          <w:szCs w:val="28"/>
        </w:rPr>
        <w:t>Заявка может быть отозвана организацией до окончания срока приема заявок путем направления в адрес департамента финансов соответ-ствующего обращения.</w:t>
      </w:r>
    </w:p>
    <w:p w:rsidR="00F4002E" w:rsidRDefault="00DB300D" w:rsidP="00DB300D">
      <w:pPr>
        <w:spacing w:after="0" w:line="240" w:lineRule="auto"/>
        <w:ind w:firstLine="708"/>
        <w:jc w:val="both"/>
        <w:rPr>
          <w:rFonts w:ascii="Times New Roman" w:hAnsi="Times New Roman" w:cs="Times New Roman"/>
          <w:sz w:val="28"/>
          <w:szCs w:val="28"/>
        </w:rPr>
      </w:pPr>
      <w:r w:rsidRPr="00DB300D">
        <w:rPr>
          <w:rFonts w:ascii="Times New Roman" w:hAnsi="Times New Roman" w:cs="Times New Roman"/>
          <w:sz w:val="28"/>
          <w:szCs w:val="28"/>
        </w:rPr>
        <w:t>Документы, представленные участниками конкурса, не рецензируются и не возвращаются.</w:t>
      </w:r>
    </w:p>
    <w:p w:rsidR="00DB300D" w:rsidRDefault="00DB300D" w:rsidP="00DB30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DB300D">
        <w:rPr>
          <w:rFonts w:ascii="Times New Roman" w:hAnsi="Times New Roman" w:cs="Times New Roman"/>
          <w:sz w:val="28"/>
          <w:szCs w:val="28"/>
        </w:rPr>
        <w:t>В течение срока приема заявок внесение изменений в заявку допускается только путем представления для включения в ее состав дополнительной информации (в том числе документов) на условиях, определенных пунктами 5 –</w:t>
      </w:r>
      <w:r>
        <w:rPr>
          <w:rFonts w:ascii="Times New Roman" w:hAnsi="Times New Roman" w:cs="Times New Roman"/>
          <w:sz w:val="28"/>
          <w:szCs w:val="28"/>
        </w:rPr>
        <w:t xml:space="preserve"> </w:t>
      </w:r>
      <w:r w:rsidRPr="00DB300D">
        <w:rPr>
          <w:rFonts w:ascii="Times New Roman" w:hAnsi="Times New Roman" w:cs="Times New Roman"/>
          <w:sz w:val="28"/>
          <w:szCs w:val="28"/>
        </w:rPr>
        <w:t xml:space="preserve">7 </w:t>
      </w:r>
      <w:r>
        <w:rPr>
          <w:rFonts w:ascii="Times New Roman" w:hAnsi="Times New Roman" w:cs="Times New Roman"/>
          <w:sz w:val="28"/>
          <w:szCs w:val="28"/>
        </w:rPr>
        <w:t>Объявления</w:t>
      </w:r>
      <w:r w:rsidRPr="00DB300D">
        <w:rPr>
          <w:rFonts w:ascii="Times New Roman" w:hAnsi="Times New Roman" w:cs="Times New Roman"/>
          <w:sz w:val="28"/>
          <w:szCs w:val="28"/>
        </w:rPr>
        <w:t>.</w:t>
      </w:r>
    </w:p>
    <w:p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13. </w:t>
      </w:r>
      <w:r w:rsidRPr="00570411">
        <w:rPr>
          <w:rFonts w:ascii="Times New Roman" w:eastAsiaTheme="minorEastAsia" w:hAnsi="Times New Roman" w:cs="Times New Roman"/>
          <w:sz w:val="28"/>
          <w:szCs w:val="28"/>
          <w:lang w:eastAsia="ru-RU"/>
        </w:rPr>
        <w:t>Основаниями для отклонения заявки участника конкурса на стадии рассмотрения и оценки заявок являются:</w:t>
      </w:r>
    </w:p>
    <w:p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xml:space="preserve">- несоответствие целей проекта </w:t>
      </w:r>
      <w:r>
        <w:rPr>
          <w:rFonts w:ascii="Times New Roman" w:eastAsiaTheme="minorEastAsia" w:hAnsi="Times New Roman" w:cs="Times New Roman"/>
          <w:sz w:val="28"/>
          <w:szCs w:val="28"/>
          <w:lang w:eastAsia="ru-RU"/>
        </w:rPr>
        <w:t>цели проведения</w:t>
      </w:r>
      <w:r w:rsidRPr="00570411">
        <w:rPr>
          <w:rFonts w:ascii="Times New Roman" w:eastAsiaTheme="minorEastAsia" w:hAnsi="Times New Roman" w:cs="Times New Roman"/>
          <w:sz w:val="28"/>
          <w:szCs w:val="28"/>
          <w:lang w:eastAsia="ru-RU"/>
        </w:rPr>
        <w:t xml:space="preserve"> конкурса, </w:t>
      </w:r>
      <w:r>
        <w:rPr>
          <w:rFonts w:ascii="Times New Roman" w:eastAsiaTheme="minorEastAsia" w:hAnsi="Times New Roman" w:cs="Times New Roman"/>
          <w:sz w:val="28"/>
          <w:szCs w:val="28"/>
          <w:lang w:eastAsia="ru-RU"/>
        </w:rPr>
        <w:t>указанной</w:t>
      </w:r>
      <w:r w:rsidRPr="00570411">
        <w:rPr>
          <w:rFonts w:ascii="Times New Roman" w:eastAsiaTheme="minorEastAsia" w:hAnsi="Times New Roman" w:cs="Times New Roman"/>
          <w:sz w:val="28"/>
          <w:szCs w:val="28"/>
          <w:lang w:eastAsia="ru-RU"/>
        </w:rPr>
        <w:t xml:space="preserve"> в</w:t>
      </w:r>
      <w:r>
        <w:rPr>
          <w:rFonts w:ascii="Times New Roman" w:eastAsiaTheme="minorEastAsia" w:hAnsi="Times New Roman" w:cs="Times New Roman"/>
          <w:sz w:val="28"/>
          <w:szCs w:val="28"/>
          <w:lang w:eastAsia="ru-RU"/>
        </w:rPr>
        <w:t> </w:t>
      </w:r>
      <w:r w:rsidRPr="00570411">
        <w:rPr>
          <w:rFonts w:ascii="Times New Roman" w:eastAsiaTheme="minorEastAsia" w:hAnsi="Times New Roman" w:cs="Times New Roman"/>
          <w:sz w:val="28"/>
          <w:szCs w:val="28"/>
          <w:lang w:eastAsia="ru-RU"/>
        </w:rPr>
        <w:t xml:space="preserve">пункте </w:t>
      </w:r>
      <w:r>
        <w:rPr>
          <w:rFonts w:ascii="Times New Roman" w:eastAsiaTheme="minorEastAsia" w:hAnsi="Times New Roman" w:cs="Times New Roman"/>
          <w:sz w:val="28"/>
          <w:szCs w:val="28"/>
          <w:lang w:eastAsia="ru-RU"/>
        </w:rPr>
        <w:t>1 Объявления</w:t>
      </w:r>
      <w:r w:rsidRPr="00570411">
        <w:rPr>
          <w:rFonts w:ascii="Times New Roman" w:eastAsiaTheme="minorEastAsia" w:hAnsi="Times New Roman" w:cs="Times New Roman"/>
          <w:sz w:val="28"/>
          <w:szCs w:val="28"/>
          <w:lang w:eastAsia="ru-RU"/>
        </w:rPr>
        <w:t>, уставным целям организации;</w:t>
      </w:r>
    </w:p>
    <w:p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несоответствие организации требованиям, у</w:t>
      </w:r>
      <w:r>
        <w:rPr>
          <w:rFonts w:ascii="Times New Roman" w:eastAsiaTheme="minorEastAsia" w:hAnsi="Times New Roman" w:cs="Times New Roman"/>
          <w:sz w:val="28"/>
          <w:szCs w:val="28"/>
          <w:lang w:eastAsia="ru-RU"/>
        </w:rPr>
        <w:t>казанным в пункте 4</w:t>
      </w:r>
      <w:r w:rsidRPr="0057041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Объявления</w:t>
      </w:r>
      <w:r w:rsidRPr="00570411">
        <w:rPr>
          <w:rFonts w:ascii="Times New Roman" w:eastAsiaTheme="minorEastAsia" w:hAnsi="Times New Roman" w:cs="Times New Roman"/>
          <w:sz w:val="28"/>
          <w:szCs w:val="28"/>
          <w:lang w:eastAsia="ru-RU"/>
        </w:rPr>
        <w:t>;</w:t>
      </w:r>
    </w:p>
    <w:p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lastRenderedPageBreak/>
        <w:t xml:space="preserve">- несоответствие представленных заявок и документов требованиям, указанным в пунктах 5 –7 </w:t>
      </w:r>
      <w:r>
        <w:rPr>
          <w:rFonts w:ascii="Times New Roman" w:eastAsiaTheme="minorEastAsia" w:hAnsi="Times New Roman" w:cs="Times New Roman"/>
          <w:sz w:val="28"/>
          <w:szCs w:val="28"/>
          <w:lang w:eastAsia="ru-RU"/>
        </w:rPr>
        <w:t>Объявления</w:t>
      </w:r>
      <w:r w:rsidRPr="00570411">
        <w:rPr>
          <w:rFonts w:ascii="Times New Roman" w:eastAsiaTheme="minorEastAsia" w:hAnsi="Times New Roman" w:cs="Times New Roman"/>
          <w:sz w:val="28"/>
          <w:szCs w:val="28"/>
          <w:lang w:eastAsia="ru-RU"/>
        </w:rPr>
        <w:t>;</w:t>
      </w:r>
    </w:p>
    <w:p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подача участником конкурса заявки после даты и (или времени), определенных для подачи заявок;</w:t>
      </w:r>
    </w:p>
    <w:p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представление участником конкурса более чем одной заявки;</w:t>
      </w:r>
    </w:p>
    <w:p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xml:space="preserve">- несоответствие сроков реализации проекта, объема гранта, испрашиваемого в заявке, условиям конкурса, указанным в пункте </w:t>
      </w:r>
      <w:r>
        <w:rPr>
          <w:rFonts w:ascii="Times New Roman" w:eastAsiaTheme="minorEastAsia" w:hAnsi="Times New Roman" w:cs="Times New Roman"/>
          <w:sz w:val="28"/>
          <w:szCs w:val="28"/>
          <w:lang w:eastAsia="ru-RU"/>
        </w:rPr>
        <w:t>2 Объявления</w:t>
      </w:r>
      <w:r w:rsidRPr="00570411">
        <w:rPr>
          <w:rFonts w:ascii="Times New Roman" w:eastAsiaTheme="minorEastAsia" w:hAnsi="Times New Roman" w:cs="Times New Roman"/>
          <w:sz w:val="28"/>
          <w:szCs w:val="28"/>
          <w:lang w:eastAsia="ru-RU"/>
        </w:rPr>
        <w:t>;</w:t>
      </w:r>
    </w:p>
    <w:p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отсутствие в смете расходов на реализацию проекта информации о наличии обязательств со стороны участника конкурса по софинансированию проекта из внебюджетных источников в размере не менее 10 процентов сметы расходов на реализацию проекта;</w:t>
      </w:r>
    </w:p>
    <w:p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xml:space="preserve">- недостоверность представленной </w:t>
      </w:r>
      <w:r>
        <w:rPr>
          <w:rFonts w:ascii="Times New Roman" w:eastAsiaTheme="minorEastAsia" w:hAnsi="Times New Roman" w:cs="Times New Roman"/>
          <w:sz w:val="28"/>
          <w:szCs w:val="28"/>
          <w:lang w:eastAsia="ru-RU"/>
        </w:rPr>
        <w:t>организацией</w:t>
      </w:r>
      <w:r w:rsidRPr="00570411">
        <w:rPr>
          <w:rFonts w:ascii="Times New Roman" w:eastAsiaTheme="minorEastAsia" w:hAnsi="Times New Roman" w:cs="Times New Roman"/>
          <w:sz w:val="28"/>
          <w:szCs w:val="28"/>
          <w:lang w:eastAsia="ru-RU"/>
        </w:rPr>
        <w:t xml:space="preserve"> информации, в том числе информации о месте нахождения и адресе юридического лица.</w:t>
      </w:r>
    </w:p>
    <w:p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14. </w:t>
      </w:r>
      <w:r w:rsidR="00380BCF">
        <w:rPr>
          <w:rFonts w:ascii="Times New Roman" w:eastAsiaTheme="minorEastAsia" w:hAnsi="Times New Roman" w:cs="Times New Roman"/>
          <w:sz w:val="28"/>
          <w:szCs w:val="28"/>
          <w:lang w:eastAsia="ru-RU"/>
        </w:rPr>
        <w:t>Не позднее 6 августа 2021 года</w:t>
      </w:r>
      <w:r w:rsidRPr="0057041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комиссия осуществляет рассмотрение заявок на предмет соответствия организации и заявки требованиям, указанным в пунктах </w:t>
      </w:r>
      <w:r w:rsidR="00FE0CE1">
        <w:rPr>
          <w:rFonts w:ascii="Times New Roman" w:eastAsiaTheme="minorEastAsia" w:hAnsi="Times New Roman" w:cs="Times New Roman"/>
          <w:sz w:val="28"/>
          <w:szCs w:val="28"/>
          <w:lang w:eastAsia="ru-RU"/>
        </w:rPr>
        <w:t>4</w:t>
      </w:r>
      <w:r>
        <w:rPr>
          <w:rFonts w:ascii="Times New Roman" w:eastAsiaTheme="minorEastAsia" w:hAnsi="Times New Roman" w:cs="Times New Roman"/>
          <w:sz w:val="28"/>
          <w:szCs w:val="28"/>
          <w:lang w:eastAsia="ru-RU"/>
        </w:rPr>
        <w:t xml:space="preserve"> –</w:t>
      </w:r>
      <w:r w:rsidR="00FE0CE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7 </w:t>
      </w:r>
      <w:r w:rsidR="00FE0CE1">
        <w:rPr>
          <w:rFonts w:ascii="Times New Roman" w:eastAsiaTheme="minorEastAsia" w:hAnsi="Times New Roman" w:cs="Times New Roman"/>
          <w:sz w:val="28"/>
          <w:szCs w:val="28"/>
          <w:lang w:eastAsia="ru-RU"/>
        </w:rPr>
        <w:t>Объявления</w:t>
      </w:r>
      <w:r>
        <w:rPr>
          <w:rFonts w:ascii="Times New Roman" w:eastAsiaTheme="minorEastAsia" w:hAnsi="Times New Roman" w:cs="Times New Roman"/>
          <w:sz w:val="28"/>
          <w:szCs w:val="28"/>
          <w:lang w:eastAsia="ru-RU"/>
        </w:rPr>
        <w:t xml:space="preserve">. При наличии оснований, указанных в пункте 13 </w:t>
      </w:r>
      <w:r w:rsidR="00FE0CE1">
        <w:rPr>
          <w:rFonts w:ascii="Times New Roman" w:eastAsiaTheme="minorEastAsia" w:hAnsi="Times New Roman" w:cs="Times New Roman"/>
          <w:sz w:val="28"/>
          <w:szCs w:val="28"/>
          <w:lang w:eastAsia="ru-RU"/>
        </w:rPr>
        <w:t>Объявления</w:t>
      </w:r>
      <w:r>
        <w:rPr>
          <w:rFonts w:ascii="Times New Roman" w:eastAsiaTheme="minorEastAsia" w:hAnsi="Times New Roman" w:cs="Times New Roman"/>
          <w:sz w:val="28"/>
          <w:szCs w:val="28"/>
          <w:lang w:eastAsia="ru-RU"/>
        </w:rPr>
        <w:t xml:space="preserve">, </w:t>
      </w:r>
      <w:r w:rsidRPr="00570411">
        <w:rPr>
          <w:rFonts w:ascii="Times New Roman" w:eastAsiaTheme="minorEastAsia" w:hAnsi="Times New Roman" w:cs="Times New Roman"/>
          <w:sz w:val="28"/>
          <w:szCs w:val="28"/>
          <w:lang w:eastAsia="ru-RU"/>
        </w:rPr>
        <w:t xml:space="preserve">решение об отклонении заявки </w:t>
      </w:r>
      <w:r>
        <w:rPr>
          <w:rFonts w:ascii="Times New Roman" w:eastAsiaTheme="minorEastAsia" w:hAnsi="Times New Roman" w:cs="Times New Roman"/>
          <w:sz w:val="28"/>
          <w:szCs w:val="28"/>
          <w:lang w:eastAsia="ru-RU"/>
        </w:rPr>
        <w:t>организации</w:t>
      </w:r>
      <w:r w:rsidRPr="00570411">
        <w:rPr>
          <w:rFonts w:ascii="Times New Roman" w:eastAsiaTheme="minorEastAsia" w:hAnsi="Times New Roman" w:cs="Times New Roman"/>
          <w:sz w:val="28"/>
          <w:szCs w:val="28"/>
          <w:lang w:eastAsia="ru-RU"/>
        </w:rPr>
        <w:t xml:space="preserve"> на стадии рассмотрения заявок принимается комиссией и оформляется протоколом заседания комиссии о рассмотрении заявок.</w:t>
      </w:r>
    </w:p>
    <w:p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Решение направляется организации в форме уведомления об отклонении заявки по электронному адресу, указанному в</w:t>
      </w:r>
      <w:r>
        <w:rPr>
          <w:rFonts w:ascii="Times New Roman" w:eastAsiaTheme="minorEastAsia" w:hAnsi="Times New Roman" w:cs="Times New Roman"/>
          <w:sz w:val="28"/>
          <w:szCs w:val="28"/>
          <w:lang w:eastAsia="ru-RU"/>
        </w:rPr>
        <w:t xml:space="preserve"> </w:t>
      </w:r>
      <w:r w:rsidRPr="00570411">
        <w:rPr>
          <w:rFonts w:ascii="Times New Roman" w:eastAsiaTheme="minorEastAsia" w:hAnsi="Times New Roman" w:cs="Times New Roman"/>
          <w:sz w:val="28"/>
          <w:szCs w:val="28"/>
          <w:lang w:eastAsia="ru-RU"/>
        </w:rPr>
        <w:t>заявке, с указанием причин (оснований) отклонения заявки</w:t>
      </w:r>
      <w:r>
        <w:rPr>
          <w:rFonts w:ascii="Times New Roman" w:eastAsiaTheme="minorEastAsia" w:hAnsi="Times New Roman" w:cs="Times New Roman"/>
          <w:sz w:val="28"/>
          <w:szCs w:val="28"/>
          <w:lang w:eastAsia="ru-RU"/>
        </w:rPr>
        <w:t xml:space="preserve"> </w:t>
      </w:r>
      <w:r w:rsidR="00FE0CE1">
        <w:rPr>
          <w:rFonts w:ascii="Times New Roman" w:eastAsiaTheme="minorEastAsia" w:hAnsi="Times New Roman" w:cs="Times New Roman"/>
          <w:sz w:val="28"/>
          <w:szCs w:val="28"/>
          <w:lang w:eastAsia="ru-RU"/>
        </w:rPr>
        <w:t>не позднее 10 августа 2021 года</w:t>
      </w:r>
      <w:r>
        <w:rPr>
          <w:rFonts w:ascii="Times New Roman" w:eastAsiaTheme="minorEastAsia" w:hAnsi="Times New Roman" w:cs="Times New Roman"/>
          <w:sz w:val="28"/>
          <w:szCs w:val="28"/>
          <w:lang w:eastAsia="ru-RU"/>
        </w:rPr>
        <w:t>.</w:t>
      </w:r>
    </w:p>
    <w:p w:rsidR="00DB300D" w:rsidRPr="00570411" w:rsidRDefault="005C7F88"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w:t>
      </w:r>
      <w:r w:rsidR="00DB300D" w:rsidRPr="00570411">
        <w:rPr>
          <w:rFonts w:ascii="Times New Roman" w:eastAsiaTheme="minorEastAsia" w:hAnsi="Times New Roman" w:cs="Times New Roman"/>
          <w:sz w:val="28"/>
          <w:szCs w:val="28"/>
          <w:lang w:eastAsia="ru-RU"/>
        </w:rPr>
        <w:t xml:space="preserve">. Члены комиссии </w:t>
      </w:r>
      <w:r w:rsidR="00DB300D" w:rsidRPr="00DB300D">
        <w:rPr>
          <w:rFonts w:ascii="Times New Roman" w:eastAsiaTheme="minorEastAsia" w:hAnsi="Times New Roman" w:cs="Times New Roman"/>
          <w:sz w:val="28"/>
          <w:szCs w:val="28"/>
          <w:lang w:eastAsia="ru-RU"/>
        </w:rPr>
        <w:t xml:space="preserve">по проведению конкурса </w:t>
      </w:r>
      <w:r w:rsidR="00DB300D">
        <w:rPr>
          <w:rFonts w:ascii="Times New Roman" w:eastAsiaTheme="minorEastAsia" w:hAnsi="Times New Roman" w:cs="Times New Roman"/>
          <w:sz w:val="28"/>
          <w:szCs w:val="28"/>
          <w:lang w:eastAsia="ru-RU"/>
        </w:rPr>
        <w:t xml:space="preserve">(далее – комиссия) </w:t>
      </w:r>
      <w:r w:rsidR="00594F11">
        <w:rPr>
          <w:rFonts w:ascii="Times New Roman" w:eastAsiaTheme="minorEastAsia" w:hAnsi="Times New Roman" w:cs="Times New Roman"/>
          <w:sz w:val="28"/>
          <w:szCs w:val="28"/>
          <w:lang w:eastAsia="ru-RU"/>
        </w:rPr>
        <w:t>не позднее 13 августа 2021 года</w:t>
      </w:r>
      <w:r w:rsidR="00DB300D" w:rsidRPr="00570411">
        <w:rPr>
          <w:rFonts w:ascii="Times New Roman" w:eastAsiaTheme="minorEastAsia" w:hAnsi="Times New Roman" w:cs="Times New Roman"/>
          <w:sz w:val="28"/>
          <w:szCs w:val="28"/>
          <w:lang w:eastAsia="ru-RU"/>
        </w:rPr>
        <w:t xml:space="preserve"> проводят оценку проектов.</w:t>
      </w:r>
    </w:p>
    <w:p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2736D">
        <w:rPr>
          <w:rFonts w:ascii="Times New Roman" w:eastAsiaTheme="minorEastAsia" w:hAnsi="Times New Roman" w:cs="Times New Roman"/>
          <w:sz w:val="28"/>
          <w:szCs w:val="28"/>
          <w:lang w:eastAsia="ru-RU"/>
        </w:rPr>
        <w:t>Каждый член комиссии оценивает проекты по критериям, указанным в  раздел</w:t>
      </w:r>
      <w:r w:rsidR="00F2736D" w:rsidRPr="00F2736D">
        <w:rPr>
          <w:rFonts w:ascii="Times New Roman" w:eastAsiaTheme="minorEastAsia" w:hAnsi="Times New Roman" w:cs="Times New Roman"/>
          <w:sz w:val="28"/>
          <w:szCs w:val="28"/>
          <w:lang w:eastAsia="ru-RU"/>
        </w:rPr>
        <w:t>е</w:t>
      </w:r>
      <w:r w:rsidRPr="00F2736D">
        <w:rPr>
          <w:rFonts w:ascii="Times New Roman" w:eastAsiaTheme="minorEastAsia" w:hAnsi="Times New Roman" w:cs="Times New Roman"/>
          <w:sz w:val="28"/>
          <w:szCs w:val="28"/>
          <w:lang w:eastAsia="ru-RU"/>
        </w:rPr>
        <w:t xml:space="preserve"> 3 </w:t>
      </w:r>
      <w:r w:rsidR="00594F11" w:rsidRPr="00F2736D">
        <w:rPr>
          <w:rFonts w:ascii="Times New Roman" w:hAnsi="Times New Roman" w:cs="Times New Roman"/>
          <w:sz w:val="28"/>
          <w:szCs w:val="28"/>
        </w:rPr>
        <w:t>Порядка проведения ежегодного конкурса социально значимых проектов, направленных на повышение финансовой грамотности населения, на территории Ярославской области, утвержденного постановлением Правительства области от 22.04.2021 № 221-п</w:t>
      </w:r>
      <w:r w:rsidR="00D15F58" w:rsidRPr="00F2736D">
        <w:rPr>
          <w:rFonts w:ascii="Times New Roman" w:hAnsi="Times New Roman" w:cs="Times New Roman"/>
          <w:sz w:val="28"/>
          <w:szCs w:val="28"/>
        </w:rPr>
        <w:t xml:space="preserve"> «О проведении ежегодного конкурса социально значимых проектов, направленных на повышение финансовой грамотности населения, на территории Ярославской области»</w:t>
      </w:r>
      <w:r w:rsidR="00EF2E55" w:rsidRPr="00F2736D">
        <w:rPr>
          <w:rFonts w:ascii="Times New Roman" w:hAnsi="Times New Roman" w:cs="Times New Roman"/>
          <w:sz w:val="28"/>
          <w:szCs w:val="28"/>
        </w:rPr>
        <w:t xml:space="preserve"> (далее – Порядок проведения конкурса)</w:t>
      </w:r>
      <w:r w:rsidRPr="00F2736D">
        <w:rPr>
          <w:rFonts w:ascii="Times New Roman" w:eastAsiaTheme="minorEastAsia" w:hAnsi="Times New Roman" w:cs="Times New Roman"/>
          <w:sz w:val="28"/>
          <w:szCs w:val="28"/>
          <w:lang w:eastAsia="ru-RU"/>
        </w:rPr>
        <w:t>.</w:t>
      </w:r>
    </w:p>
    <w:p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По итогам оценки проектов комиссия обобщает итоги, рассчитывает средний арифметический балл по каждому критерию оценки проекта и на основе средних арифметических баллов по каждому критерию суммирует общий балл оценки каждого проекта.</w:t>
      </w:r>
    </w:p>
    <w:p w:rsidR="00DB300D"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Комиссия формирует и утверждает сводную оценку проектов, рейтинг проектов</w:t>
      </w:r>
      <w:r>
        <w:rPr>
          <w:rFonts w:ascii="Times New Roman" w:eastAsiaTheme="minorEastAsia" w:hAnsi="Times New Roman" w:cs="Times New Roman"/>
          <w:sz w:val="28"/>
          <w:szCs w:val="28"/>
          <w:lang w:eastAsia="ru-RU"/>
        </w:rPr>
        <w:t>, представленных на  конкурс,</w:t>
      </w:r>
      <w:r w:rsidRPr="00570411">
        <w:rPr>
          <w:rFonts w:ascii="Times New Roman" w:eastAsiaTheme="minorEastAsia" w:hAnsi="Times New Roman" w:cs="Times New Roman"/>
          <w:sz w:val="28"/>
          <w:szCs w:val="28"/>
          <w:lang w:eastAsia="ru-RU"/>
        </w:rPr>
        <w:t xml:space="preserve"> в</w:t>
      </w:r>
      <w:r>
        <w:rPr>
          <w:rFonts w:ascii="Times New Roman" w:eastAsiaTheme="minorEastAsia" w:hAnsi="Times New Roman" w:cs="Times New Roman"/>
          <w:sz w:val="28"/>
          <w:szCs w:val="28"/>
          <w:lang w:eastAsia="ru-RU"/>
        </w:rPr>
        <w:t xml:space="preserve"> </w:t>
      </w:r>
      <w:r w:rsidRPr="00570411">
        <w:rPr>
          <w:rFonts w:ascii="Times New Roman" w:eastAsiaTheme="minorEastAsia" w:hAnsi="Times New Roman" w:cs="Times New Roman"/>
          <w:sz w:val="28"/>
          <w:szCs w:val="28"/>
          <w:lang w:eastAsia="ru-RU"/>
        </w:rPr>
        <w:t xml:space="preserve">соответствии с полученными общими баллами оценки и определяет число получателей гранта. </w:t>
      </w:r>
      <w:r>
        <w:rPr>
          <w:rFonts w:ascii="Times New Roman" w:eastAsiaTheme="minorEastAsia" w:hAnsi="Times New Roman" w:cs="Times New Roman"/>
          <w:sz w:val="28"/>
          <w:szCs w:val="28"/>
          <w:lang w:eastAsia="ru-RU"/>
        </w:rPr>
        <w:t xml:space="preserve">Количество получателей грантов определяется </w:t>
      </w:r>
      <w:r w:rsidRPr="0061603B">
        <w:rPr>
          <w:rFonts w:ascii="Times New Roman" w:eastAsiaTheme="minorEastAsia" w:hAnsi="Times New Roman" w:cs="Times New Roman"/>
          <w:sz w:val="28"/>
          <w:szCs w:val="28"/>
          <w:lang w:eastAsia="ru-RU"/>
        </w:rPr>
        <w:t xml:space="preserve">исходя из объема средств, предусмотренных департаменту финансов на предоставление грантов в текущем финансовом году, рейтинга </w:t>
      </w:r>
      <w:r>
        <w:rPr>
          <w:rFonts w:ascii="Times New Roman" w:eastAsiaTheme="minorEastAsia" w:hAnsi="Times New Roman" w:cs="Times New Roman"/>
          <w:sz w:val="28"/>
          <w:szCs w:val="28"/>
          <w:lang w:eastAsia="ru-RU"/>
        </w:rPr>
        <w:t>проектов, представленных на</w:t>
      </w:r>
      <w:r w:rsidRPr="0061603B">
        <w:rPr>
          <w:rFonts w:ascii="Times New Roman" w:eastAsiaTheme="minorEastAsia" w:hAnsi="Times New Roman" w:cs="Times New Roman"/>
          <w:sz w:val="28"/>
          <w:szCs w:val="28"/>
          <w:lang w:eastAsia="ru-RU"/>
        </w:rPr>
        <w:t xml:space="preserve"> кон</w:t>
      </w:r>
      <w:r>
        <w:rPr>
          <w:rFonts w:ascii="Times New Roman" w:eastAsiaTheme="minorEastAsia" w:hAnsi="Times New Roman" w:cs="Times New Roman"/>
          <w:sz w:val="28"/>
          <w:szCs w:val="28"/>
          <w:lang w:eastAsia="ru-RU"/>
        </w:rPr>
        <w:t>курс,</w:t>
      </w:r>
      <w:r w:rsidRPr="0061603B">
        <w:rPr>
          <w:rFonts w:ascii="Times New Roman" w:eastAsiaTheme="minorEastAsia" w:hAnsi="Times New Roman" w:cs="Times New Roman"/>
          <w:sz w:val="28"/>
          <w:szCs w:val="28"/>
          <w:lang w:eastAsia="ru-RU"/>
        </w:rPr>
        <w:t xml:space="preserve"> и размеров грантов, запрашиваемых из областного бюджета победителями </w:t>
      </w:r>
      <w:r w:rsidRPr="0061603B">
        <w:rPr>
          <w:rFonts w:ascii="Times New Roman" w:eastAsiaTheme="minorEastAsia" w:hAnsi="Times New Roman" w:cs="Times New Roman"/>
          <w:sz w:val="28"/>
          <w:szCs w:val="28"/>
          <w:lang w:eastAsia="ru-RU"/>
        </w:rPr>
        <w:lastRenderedPageBreak/>
        <w:t>конкурса</w:t>
      </w:r>
      <w:r>
        <w:rPr>
          <w:rFonts w:ascii="Times New Roman" w:eastAsiaTheme="minorEastAsia" w:hAnsi="Times New Roman" w:cs="Times New Roman"/>
          <w:sz w:val="28"/>
          <w:szCs w:val="28"/>
          <w:lang w:eastAsia="ru-RU"/>
        </w:rPr>
        <w:t>.</w:t>
      </w:r>
    </w:p>
    <w:p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При получении проектами одинакового количества баллов преимущество предоставляется проекту, заявка которого поступила организатору ранее согласно журналу учета заявок.</w:t>
      </w:r>
    </w:p>
    <w:p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 xml:space="preserve">Для признания участника конкурса получателем гранта его проект должен набрать по итогам оценки проекта не менее 100 баллов. </w:t>
      </w:r>
    </w:p>
    <w:p w:rsidR="00DB300D" w:rsidRPr="00570411" w:rsidRDefault="00DB300D" w:rsidP="00DB300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570411">
        <w:rPr>
          <w:rFonts w:ascii="Times New Roman" w:eastAsiaTheme="minorEastAsia" w:hAnsi="Times New Roman" w:cs="Times New Roman"/>
          <w:sz w:val="28"/>
          <w:szCs w:val="28"/>
          <w:lang w:eastAsia="ru-RU"/>
        </w:rPr>
        <w:t>Итоги заседания комиссии оформляются протоколом заседания комиссии об оценке проектов.</w:t>
      </w:r>
    </w:p>
    <w:p w:rsidR="005C7F88" w:rsidRPr="005C7F88" w:rsidRDefault="005C7F88" w:rsidP="005C7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w:t>
      </w:r>
      <w:r w:rsidRPr="005C7F88">
        <w:t xml:space="preserve"> </w:t>
      </w:r>
      <w:r w:rsidRPr="005C7F88">
        <w:rPr>
          <w:rFonts w:ascii="Times New Roman" w:hAnsi="Times New Roman" w:cs="Times New Roman"/>
          <w:sz w:val="28"/>
          <w:szCs w:val="28"/>
        </w:rPr>
        <w:t>Конкурс признается несостоявшимся в следующих случаях:</w:t>
      </w:r>
    </w:p>
    <w:p w:rsidR="005C7F88" w:rsidRPr="005C7F88" w:rsidRDefault="005C7F88" w:rsidP="005C7F88">
      <w:pPr>
        <w:spacing w:after="0" w:line="240" w:lineRule="auto"/>
        <w:ind w:firstLine="708"/>
        <w:jc w:val="both"/>
        <w:rPr>
          <w:rFonts w:ascii="Times New Roman" w:hAnsi="Times New Roman" w:cs="Times New Roman"/>
          <w:sz w:val="28"/>
          <w:szCs w:val="28"/>
        </w:rPr>
      </w:pPr>
      <w:r w:rsidRPr="005C7F88">
        <w:rPr>
          <w:rFonts w:ascii="Times New Roman" w:hAnsi="Times New Roman" w:cs="Times New Roman"/>
          <w:sz w:val="28"/>
          <w:szCs w:val="28"/>
        </w:rPr>
        <w:t>- не зарегистрировано ни одной заявки;</w:t>
      </w:r>
    </w:p>
    <w:p w:rsidR="005C7F88" w:rsidRPr="005C7F88" w:rsidRDefault="005C7F88" w:rsidP="005C7F88">
      <w:pPr>
        <w:spacing w:after="0" w:line="240" w:lineRule="auto"/>
        <w:ind w:firstLine="708"/>
        <w:jc w:val="both"/>
        <w:rPr>
          <w:rFonts w:ascii="Times New Roman" w:hAnsi="Times New Roman" w:cs="Times New Roman"/>
          <w:sz w:val="28"/>
          <w:szCs w:val="28"/>
        </w:rPr>
      </w:pPr>
      <w:r w:rsidRPr="005C7F88">
        <w:rPr>
          <w:rFonts w:ascii="Times New Roman" w:hAnsi="Times New Roman" w:cs="Times New Roman"/>
          <w:sz w:val="28"/>
          <w:szCs w:val="28"/>
        </w:rPr>
        <w:t>- ни одна организация не была допущена к участию в конкурсе;</w:t>
      </w:r>
    </w:p>
    <w:p w:rsidR="005C7F88" w:rsidRPr="005C7F88" w:rsidRDefault="005C7F88" w:rsidP="005C7F88">
      <w:pPr>
        <w:spacing w:after="0" w:line="240" w:lineRule="auto"/>
        <w:ind w:firstLine="708"/>
        <w:jc w:val="both"/>
        <w:rPr>
          <w:rFonts w:ascii="Times New Roman" w:hAnsi="Times New Roman" w:cs="Times New Roman"/>
          <w:sz w:val="28"/>
          <w:szCs w:val="28"/>
        </w:rPr>
      </w:pPr>
      <w:r w:rsidRPr="005C7F88">
        <w:rPr>
          <w:rFonts w:ascii="Times New Roman" w:hAnsi="Times New Roman" w:cs="Times New Roman"/>
          <w:sz w:val="28"/>
          <w:szCs w:val="28"/>
        </w:rPr>
        <w:t xml:space="preserve">- участвовавшие в конкурсе проекты не набрали необходимого количества баллов, указанного в </w:t>
      </w:r>
      <w:r w:rsidR="008936A2">
        <w:rPr>
          <w:rFonts w:ascii="Times New Roman" w:hAnsi="Times New Roman" w:cs="Times New Roman"/>
          <w:sz w:val="28"/>
          <w:szCs w:val="28"/>
        </w:rPr>
        <w:t xml:space="preserve">данном </w:t>
      </w:r>
      <w:r w:rsidRPr="005C7F88">
        <w:rPr>
          <w:rFonts w:ascii="Times New Roman" w:hAnsi="Times New Roman" w:cs="Times New Roman"/>
          <w:sz w:val="28"/>
          <w:szCs w:val="28"/>
        </w:rPr>
        <w:t xml:space="preserve">пункте </w:t>
      </w:r>
      <w:r w:rsidR="008936A2">
        <w:rPr>
          <w:rFonts w:ascii="Times New Roman" w:hAnsi="Times New Roman" w:cs="Times New Roman"/>
          <w:sz w:val="28"/>
          <w:szCs w:val="28"/>
        </w:rPr>
        <w:t>Объявления</w:t>
      </w:r>
      <w:r w:rsidRPr="005C7F88">
        <w:rPr>
          <w:rFonts w:ascii="Times New Roman" w:hAnsi="Times New Roman" w:cs="Times New Roman"/>
          <w:sz w:val="28"/>
          <w:szCs w:val="28"/>
        </w:rPr>
        <w:t>.</w:t>
      </w:r>
    </w:p>
    <w:p w:rsidR="005C7F88" w:rsidRPr="005C7F88" w:rsidRDefault="005C7F88" w:rsidP="005C7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5C7F88">
        <w:rPr>
          <w:rFonts w:ascii="Times New Roman" w:hAnsi="Times New Roman" w:cs="Times New Roman"/>
          <w:sz w:val="28"/>
          <w:szCs w:val="28"/>
        </w:rPr>
        <w:t xml:space="preserve">. Итоги конкурса утверждаются приказом департамента финансов не позднее </w:t>
      </w:r>
      <w:r>
        <w:rPr>
          <w:rFonts w:ascii="Times New Roman" w:hAnsi="Times New Roman" w:cs="Times New Roman"/>
          <w:sz w:val="28"/>
          <w:szCs w:val="28"/>
        </w:rPr>
        <w:t>20</w:t>
      </w:r>
      <w:r w:rsidRPr="005C7F88">
        <w:rPr>
          <w:rFonts w:ascii="Times New Roman" w:hAnsi="Times New Roman" w:cs="Times New Roman"/>
          <w:sz w:val="28"/>
          <w:szCs w:val="28"/>
        </w:rPr>
        <w:t xml:space="preserve"> </w:t>
      </w:r>
      <w:r>
        <w:rPr>
          <w:rFonts w:ascii="Times New Roman" w:hAnsi="Times New Roman" w:cs="Times New Roman"/>
          <w:sz w:val="28"/>
          <w:szCs w:val="28"/>
        </w:rPr>
        <w:t>августа 2021</w:t>
      </w:r>
      <w:r w:rsidRPr="005C7F88">
        <w:rPr>
          <w:rFonts w:ascii="Times New Roman" w:hAnsi="Times New Roman" w:cs="Times New Roman"/>
          <w:sz w:val="28"/>
          <w:szCs w:val="28"/>
        </w:rPr>
        <w:t xml:space="preserve"> на основании протокола (протоколов) заседания комиссии.</w:t>
      </w:r>
    </w:p>
    <w:p w:rsidR="00DB300D" w:rsidRDefault="005C7F88" w:rsidP="005C7F88">
      <w:pPr>
        <w:spacing w:after="0" w:line="240" w:lineRule="auto"/>
        <w:ind w:firstLine="708"/>
        <w:jc w:val="both"/>
        <w:rPr>
          <w:rFonts w:ascii="Times New Roman" w:hAnsi="Times New Roman" w:cs="Times New Roman"/>
          <w:sz w:val="28"/>
          <w:szCs w:val="28"/>
        </w:rPr>
      </w:pPr>
      <w:r w:rsidRPr="005C7F88">
        <w:rPr>
          <w:rFonts w:ascii="Times New Roman" w:hAnsi="Times New Roman" w:cs="Times New Roman"/>
          <w:sz w:val="28"/>
          <w:szCs w:val="28"/>
        </w:rPr>
        <w:t xml:space="preserve"> </w:t>
      </w:r>
      <w:r w:rsidRPr="005560A8">
        <w:rPr>
          <w:rFonts w:ascii="Times New Roman" w:hAnsi="Times New Roman" w:cs="Times New Roman"/>
          <w:sz w:val="28"/>
          <w:szCs w:val="28"/>
        </w:rPr>
        <w:t>Объявление о результатах конкурса размещается на едином портале  бюджетной системы Российской Федерации в информационно-телекоммуникационной сети «Интернет» и на</w:t>
      </w:r>
      <w:r w:rsidRPr="005C7F88">
        <w:rPr>
          <w:rFonts w:ascii="Times New Roman" w:hAnsi="Times New Roman" w:cs="Times New Roman"/>
          <w:sz w:val="28"/>
          <w:szCs w:val="28"/>
        </w:rPr>
        <w:t xml:space="preserve"> официальном сайте департа-мента финансов на портале органов государственной власти Ярославской области в информационно-телекоммуникационной сети «Интернет»</w:t>
      </w:r>
      <w:r>
        <w:rPr>
          <w:rFonts w:ascii="Times New Roman" w:hAnsi="Times New Roman" w:cs="Times New Roman"/>
          <w:sz w:val="28"/>
          <w:szCs w:val="28"/>
        </w:rPr>
        <w:t xml:space="preserve"> </w:t>
      </w:r>
      <w:hyperlink r:id="rId13" w:history="1">
        <w:r w:rsidRPr="00266B29">
          <w:rPr>
            <w:rStyle w:val="ac"/>
            <w:rFonts w:ascii="Times New Roman" w:hAnsi="Times New Roman" w:cs="Times New Roman"/>
            <w:sz w:val="28"/>
            <w:szCs w:val="28"/>
          </w:rPr>
          <w:t>https://www.yarregion.ru/depts/depfin/tmpPages/docs.aspx</w:t>
        </w:r>
      </w:hyperlink>
      <w:r w:rsidRPr="005C7F88">
        <w:rPr>
          <w:rFonts w:ascii="Times New Roman" w:hAnsi="Times New Roman" w:cs="Times New Roman"/>
          <w:sz w:val="28"/>
          <w:szCs w:val="28"/>
        </w:rPr>
        <w:t xml:space="preserve"> </w:t>
      </w:r>
      <w:r>
        <w:rPr>
          <w:rFonts w:ascii="Times New Roman" w:hAnsi="Times New Roman" w:cs="Times New Roman"/>
          <w:sz w:val="28"/>
          <w:szCs w:val="28"/>
        </w:rPr>
        <w:t>не позднее 2</w:t>
      </w:r>
      <w:r w:rsidR="00DE1637">
        <w:rPr>
          <w:rFonts w:ascii="Times New Roman" w:hAnsi="Times New Roman" w:cs="Times New Roman"/>
          <w:sz w:val="28"/>
          <w:szCs w:val="28"/>
        </w:rPr>
        <w:t>3</w:t>
      </w:r>
      <w:r>
        <w:rPr>
          <w:rFonts w:ascii="Times New Roman" w:hAnsi="Times New Roman" w:cs="Times New Roman"/>
          <w:sz w:val="28"/>
          <w:szCs w:val="28"/>
        </w:rPr>
        <w:t xml:space="preserve"> августа 2021 года</w:t>
      </w:r>
      <w:r w:rsidRPr="005C7F88">
        <w:rPr>
          <w:rFonts w:ascii="Times New Roman" w:hAnsi="Times New Roman" w:cs="Times New Roman"/>
          <w:sz w:val="28"/>
          <w:szCs w:val="28"/>
        </w:rPr>
        <w:t>.</w:t>
      </w:r>
    </w:p>
    <w:p w:rsidR="005C7F88" w:rsidRPr="005C7F88" w:rsidRDefault="005C7F88" w:rsidP="005C7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5C7F88">
        <w:t xml:space="preserve"> </w:t>
      </w:r>
      <w:r w:rsidRPr="005C7F88">
        <w:rPr>
          <w:rFonts w:ascii="Times New Roman" w:hAnsi="Times New Roman" w:cs="Times New Roman"/>
          <w:sz w:val="28"/>
          <w:szCs w:val="28"/>
        </w:rPr>
        <w:t>Грант предоставляется участнику конкурса при соблюдении следующих условий:</w:t>
      </w:r>
    </w:p>
    <w:p w:rsidR="005C7F88" w:rsidRPr="005C7F88" w:rsidRDefault="005C7F88" w:rsidP="005C7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5C7F88">
        <w:rPr>
          <w:rFonts w:ascii="Times New Roman" w:hAnsi="Times New Roman" w:cs="Times New Roman"/>
          <w:sz w:val="28"/>
          <w:szCs w:val="28"/>
        </w:rPr>
        <w:t>.1. Признание участника конкурса победителем конкурса (далее – получатель гранта) в соответствии с Порядком проведения конкурса.</w:t>
      </w:r>
    </w:p>
    <w:p w:rsidR="005C7F88" w:rsidRPr="005C7F88" w:rsidRDefault="005C7F88" w:rsidP="005C7F8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18</w:t>
      </w:r>
      <w:r w:rsidRPr="005C7F88">
        <w:rPr>
          <w:rFonts w:ascii="Times New Roman" w:hAnsi="Times New Roman" w:cs="Times New Roman"/>
          <w:sz w:val="28"/>
          <w:szCs w:val="28"/>
        </w:rPr>
        <w:t xml:space="preserve">.2. Соответствие победителя конкурса на дату подписания соглашения о предоставлении гранта между департаментом финансов и получателем гранта (далее – соглашение) требованиям, установленным пунктом </w:t>
      </w:r>
      <w:r w:rsidR="004A17E5">
        <w:rPr>
          <w:rFonts w:ascii="Times New Roman" w:hAnsi="Times New Roman" w:cs="Times New Roman"/>
          <w:sz w:val="28"/>
          <w:szCs w:val="28"/>
        </w:rPr>
        <w:t>4 Объявления</w:t>
      </w:r>
      <w:r w:rsidRPr="005C7F88">
        <w:rPr>
          <w:rFonts w:ascii="Times New Roman" w:hAnsi="Times New Roman" w:cs="Times New Roman"/>
          <w:sz w:val="28"/>
          <w:szCs w:val="28"/>
        </w:rPr>
        <w:t>.</w:t>
      </w:r>
    </w:p>
    <w:p w:rsidR="005C7F88" w:rsidRDefault="005C7F88" w:rsidP="005C7F88">
      <w:pPr>
        <w:spacing w:after="0" w:line="240" w:lineRule="auto"/>
        <w:ind w:firstLine="708"/>
        <w:jc w:val="both"/>
        <w:rPr>
          <w:rFonts w:ascii="Times New Roman" w:hAnsi="Times New Roman" w:cs="Times New Roman"/>
          <w:sz w:val="28"/>
          <w:szCs w:val="28"/>
        </w:rPr>
      </w:pPr>
      <w:r w:rsidRPr="005C7F88">
        <w:rPr>
          <w:rFonts w:ascii="Times New Roman" w:hAnsi="Times New Roman" w:cs="Times New Roman"/>
          <w:sz w:val="28"/>
          <w:szCs w:val="28"/>
        </w:rPr>
        <w:t>Для заключения соглашения дополнительные документы победителем конкурса не предоставляются.</w:t>
      </w:r>
    </w:p>
    <w:p w:rsidR="004A17E5" w:rsidRPr="004A17E5" w:rsidRDefault="004A17E5" w:rsidP="004A17E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19. </w:t>
      </w:r>
      <w:r w:rsidRPr="004A17E5">
        <w:rPr>
          <w:rFonts w:ascii="Times New Roman" w:hAnsi="Times New Roman" w:cs="Times New Roman"/>
          <w:sz w:val="28"/>
          <w:szCs w:val="28"/>
        </w:rPr>
        <w:t xml:space="preserve">Объем грантов определяется исходя из объема средств, предусмотренных департаменту финансов на предоставление грантов в текущем финансовом году, рейтинга проектов, представленных на  конкурс, и размеров грантов, запрашиваемых из областного бюджета победителями конкурса. </w:t>
      </w:r>
    </w:p>
    <w:p w:rsidR="004A17E5" w:rsidRDefault="004A17E5" w:rsidP="004A17E5">
      <w:pPr>
        <w:spacing w:after="0" w:line="240" w:lineRule="auto"/>
        <w:ind w:firstLine="708"/>
        <w:jc w:val="both"/>
        <w:rPr>
          <w:rFonts w:ascii="Times New Roman" w:hAnsi="Times New Roman" w:cs="Times New Roman"/>
          <w:sz w:val="28"/>
          <w:szCs w:val="28"/>
        </w:rPr>
      </w:pPr>
      <w:r w:rsidRPr="004A17E5">
        <w:rPr>
          <w:rFonts w:ascii="Times New Roman" w:hAnsi="Times New Roman" w:cs="Times New Roman"/>
          <w:sz w:val="28"/>
          <w:szCs w:val="28"/>
        </w:rPr>
        <w:t xml:space="preserve">Если объем средств, запрашиваемых победителем конкурса на реализацию представленного на конкурс проекта (далее – проект), превышает лимит выделенных в рамках конкурса средств, оставшихся после распределения между победителями конкурса согласно рейтингу проектов, представленных на конкурс, и размеров запрашиваемых грантов, право на заключение соглашения передается другому участнику конкурса, получившему следующий порядковый номер по мере уменьшения итогового </w:t>
      </w:r>
      <w:r w:rsidRPr="004A17E5">
        <w:rPr>
          <w:rFonts w:ascii="Times New Roman" w:hAnsi="Times New Roman" w:cs="Times New Roman"/>
          <w:sz w:val="28"/>
          <w:szCs w:val="28"/>
        </w:rPr>
        <w:lastRenderedPageBreak/>
        <w:t>значения рейтинга проектов, представленных на конкурс. Объем запрашиваемых средств на реализацию проекта данного участника конкурса должен соответствовать оставшемуся лимиту выделенных в рамках конкурса средств.</w:t>
      </w:r>
    </w:p>
    <w:p w:rsidR="009F1784" w:rsidRPr="00246A61" w:rsidRDefault="009F1784" w:rsidP="009F178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Pr="00C5157B">
        <w:rPr>
          <w:rFonts w:ascii="Times New Roman" w:hAnsi="Times New Roman" w:cs="Times New Roman"/>
          <w:sz w:val="28"/>
          <w:szCs w:val="28"/>
        </w:rPr>
        <w:t>Соглашение</w:t>
      </w:r>
      <w:r w:rsidRPr="00246A61">
        <w:rPr>
          <w:rFonts w:ascii="Times New Roman" w:hAnsi="Times New Roman" w:cs="Times New Roman"/>
          <w:sz w:val="28"/>
          <w:szCs w:val="28"/>
        </w:rPr>
        <w:t xml:space="preserve"> заключается в соответствии с типовой формой, утвержденной приказом департамента финансов от 15</w:t>
      </w:r>
      <w:r>
        <w:rPr>
          <w:rFonts w:ascii="Times New Roman" w:hAnsi="Times New Roman" w:cs="Times New Roman"/>
          <w:sz w:val="28"/>
          <w:szCs w:val="28"/>
        </w:rPr>
        <w:t>.04.</w:t>
      </w:r>
      <w:r w:rsidRPr="00246A61">
        <w:rPr>
          <w:rFonts w:ascii="Times New Roman" w:hAnsi="Times New Roman" w:cs="Times New Roman"/>
          <w:sz w:val="28"/>
          <w:szCs w:val="28"/>
        </w:rPr>
        <w:t xml:space="preserve">2019 </w:t>
      </w:r>
      <w:r>
        <w:rPr>
          <w:rFonts w:ascii="Times New Roman" w:hAnsi="Times New Roman" w:cs="Times New Roman"/>
          <w:sz w:val="28"/>
          <w:szCs w:val="28"/>
        </w:rPr>
        <w:t>№</w:t>
      </w:r>
      <w:r w:rsidRPr="00246A61">
        <w:rPr>
          <w:rFonts w:ascii="Times New Roman" w:hAnsi="Times New Roman" w:cs="Times New Roman"/>
          <w:sz w:val="28"/>
          <w:szCs w:val="28"/>
        </w:rPr>
        <w:t xml:space="preserve"> 14н </w:t>
      </w:r>
      <w:r>
        <w:rPr>
          <w:rFonts w:ascii="Times New Roman" w:hAnsi="Times New Roman" w:cs="Times New Roman"/>
          <w:sz w:val="28"/>
          <w:szCs w:val="28"/>
        </w:rPr>
        <w:t>«</w:t>
      </w:r>
      <w:r w:rsidRPr="00246A61">
        <w:rPr>
          <w:rFonts w:ascii="Times New Roman" w:hAnsi="Times New Roman" w:cs="Times New Roman"/>
          <w:sz w:val="28"/>
          <w:szCs w:val="28"/>
        </w:rPr>
        <w:t>О</w:t>
      </w:r>
      <w:r>
        <w:rPr>
          <w:rFonts w:ascii="Times New Roman" w:hAnsi="Times New Roman" w:cs="Times New Roman"/>
          <w:sz w:val="28"/>
          <w:szCs w:val="28"/>
        </w:rPr>
        <w:t> </w:t>
      </w:r>
      <w:r w:rsidRPr="00246A61">
        <w:rPr>
          <w:rFonts w:ascii="Times New Roman" w:hAnsi="Times New Roman" w:cs="Times New Roman"/>
          <w:sz w:val="28"/>
          <w:szCs w:val="28"/>
        </w:rPr>
        <w:t>типовых формах соглашений о предоставлении грантов в форме субсидий из областного бюджета</w:t>
      </w:r>
      <w:r>
        <w:rPr>
          <w:rFonts w:ascii="Times New Roman" w:hAnsi="Times New Roman" w:cs="Times New Roman"/>
          <w:sz w:val="28"/>
          <w:szCs w:val="28"/>
        </w:rPr>
        <w:t>»</w:t>
      </w:r>
      <w:r w:rsidRPr="00246A61">
        <w:rPr>
          <w:rFonts w:ascii="Times New Roman" w:hAnsi="Times New Roman" w:cs="Times New Roman"/>
          <w:sz w:val="28"/>
          <w:szCs w:val="28"/>
        </w:rPr>
        <w:t>.</w:t>
      </w:r>
    </w:p>
    <w:p w:rsidR="009F1784" w:rsidRPr="009F1784" w:rsidRDefault="009F1784" w:rsidP="009F17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w:t>
      </w:r>
      <w:r w:rsidRPr="009F1784">
        <w:rPr>
          <w:rFonts w:ascii="Times New Roman" w:hAnsi="Times New Roman" w:cs="Times New Roman"/>
          <w:sz w:val="28"/>
          <w:szCs w:val="28"/>
        </w:rPr>
        <w:t>Заключение соглашения между департаментом финансов и получателем гранта осуществляется в следующем порядке:</w:t>
      </w:r>
    </w:p>
    <w:p w:rsidR="009F1784" w:rsidRPr="009F1784" w:rsidRDefault="009F1784" w:rsidP="009F17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9F1784">
        <w:rPr>
          <w:rFonts w:ascii="Times New Roman" w:hAnsi="Times New Roman" w:cs="Times New Roman"/>
          <w:sz w:val="28"/>
          <w:szCs w:val="28"/>
        </w:rPr>
        <w:t xml:space="preserve">.1. </w:t>
      </w:r>
      <w:r>
        <w:rPr>
          <w:rFonts w:ascii="Times New Roman" w:hAnsi="Times New Roman" w:cs="Times New Roman"/>
          <w:sz w:val="28"/>
          <w:szCs w:val="28"/>
        </w:rPr>
        <w:t xml:space="preserve">Не позднее </w:t>
      </w:r>
      <w:r w:rsidR="00A4540B">
        <w:rPr>
          <w:rFonts w:ascii="Times New Roman" w:hAnsi="Times New Roman" w:cs="Times New Roman"/>
          <w:sz w:val="28"/>
          <w:szCs w:val="28"/>
        </w:rPr>
        <w:t>27</w:t>
      </w:r>
      <w:r>
        <w:rPr>
          <w:rFonts w:ascii="Times New Roman" w:hAnsi="Times New Roman" w:cs="Times New Roman"/>
          <w:sz w:val="28"/>
          <w:szCs w:val="28"/>
        </w:rPr>
        <w:t xml:space="preserve"> </w:t>
      </w:r>
      <w:r w:rsidR="00A4540B">
        <w:rPr>
          <w:rFonts w:ascii="Times New Roman" w:hAnsi="Times New Roman" w:cs="Times New Roman"/>
          <w:sz w:val="28"/>
          <w:szCs w:val="28"/>
        </w:rPr>
        <w:t>августа</w:t>
      </w:r>
      <w:r>
        <w:rPr>
          <w:rFonts w:ascii="Times New Roman" w:hAnsi="Times New Roman" w:cs="Times New Roman"/>
          <w:sz w:val="28"/>
          <w:szCs w:val="28"/>
        </w:rPr>
        <w:t xml:space="preserve"> 2021 года</w:t>
      </w:r>
      <w:r w:rsidRPr="009F1784">
        <w:rPr>
          <w:rFonts w:ascii="Times New Roman" w:hAnsi="Times New Roman" w:cs="Times New Roman"/>
          <w:sz w:val="28"/>
          <w:szCs w:val="28"/>
        </w:rPr>
        <w:t xml:space="preserve"> департамент финансов:</w:t>
      </w:r>
    </w:p>
    <w:p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xml:space="preserve">- проводит проверку соответствия победителей конкурса условиям предоставления гранта, предусмотренным пунктом </w:t>
      </w:r>
      <w:r>
        <w:rPr>
          <w:rFonts w:ascii="Times New Roman" w:hAnsi="Times New Roman" w:cs="Times New Roman"/>
          <w:sz w:val="28"/>
          <w:szCs w:val="28"/>
        </w:rPr>
        <w:t>4 Объявления</w:t>
      </w:r>
      <w:r w:rsidRPr="009F1784">
        <w:rPr>
          <w:rFonts w:ascii="Times New Roman" w:hAnsi="Times New Roman" w:cs="Times New Roman"/>
          <w:sz w:val="28"/>
          <w:szCs w:val="28"/>
        </w:rPr>
        <w:t>;</w:t>
      </w:r>
    </w:p>
    <w:p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при наличии оснований</w:t>
      </w:r>
      <w:r>
        <w:rPr>
          <w:rFonts w:ascii="Times New Roman" w:hAnsi="Times New Roman" w:cs="Times New Roman"/>
          <w:sz w:val="28"/>
          <w:szCs w:val="28"/>
        </w:rPr>
        <w:t xml:space="preserve"> </w:t>
      </w:r>
      <w:r w:rsidRPr="009F1784">
        <w:rPr>
          <w:rFonts w:ascii="Times New Roman" w:hAnsi="Times New Roman" w:cs="Times New Roman"/>
          <w:sz w:val="28"/>
          <w:szCs w:val="28"/>
        </w:rPr>
        <w:t>принимает приказ об отказе в предоставлении гранта победителю (победителям) конкурса;</w:t>
      </w:r>
    </w:p>
    <w:p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при отсутствии оснований для отказа в предоставлении гранта принимает приказ об утверждении перечня получателей грантов с указанием объемов грантов (приказ о получателе гранта с указанием размера гранта (в случае если получателем гранта признан только один победитель конкурса)).</w:t>
      </w:r>
    </w:p>
    <w:p w:rsidR="009F1784" w:rsidRPr="009F1784" w:rsidRDefault="009F1784" w:rsidP="009F17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9F1784">
        <w:rPr>
          <w:rFonts w:ascii="Times New Roman" w:hAnsi="Times New Roman" w:cs="Times New Roman"/>
          <w:sz w:val="28"/>
          <w:szCs w:val="28"/>
        </w:rPr>
        <w:t xml:space="preserve">.2. Не позднее </w:t>
      </w:r>
      <w:r w:rsidR="00A4540B">
        <w:rPr>
          <w:rFonts w:ascii="Times New Roman" w:hAnsi="Times New Roman" w:cs="Times New Roman"/>
          <w:sz w:val="28"/>
          <w:szCs w:val="28"/>
        </w:rPr>
        <w:t>3</w:t>
      </w:r>
      <w:r>
        <w:rPr>
          <w:rFonts w:ascii="Times New Roman" w:hAnsi="Times New Roman" w:cs="Times New Roman"/>
          <w:sz w:val="28"/>
          <w:szCs w:val="28"/>
        </w:rPr>
        <w:t xml:space="preserve"> сентября 2021 года</w:t>
      </w:r>
      <w:r w:rsidRPr="009F1784">
        <w:rPr>
          <w:rFonts w:ascii="Times New Roman" w:hAnsi="Times New Roman" w:cs="Times New Roman"/>
          <w:sz w:val="28"/>
          <w:szCs w:val="28"/>
        </w:rPr>
        <w:t xml:space="preserve"> департамент финансов направляет получателям грантов на подписание проекты соглашений.</w:t>
      </w:r>
    </w:p>
    <w:p w:rsidR="009F1784" w:rsidRPr="009F1784" w:rsidRDefault="009F1784" w:rsidP="009F17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9F1784">
        <w:rPr>
          <w:rFonts w:ascii="Times New Roman" w:hAnsi="Times New Roman" w:cs="Times New Roman"/>
          <w:sz w:val="28"/>
          <w:szCs w:val="28"/>
        </w:rPr>
        <w:t>.3. В течение 5 рабочих дней с даты получения проектов соглашений получатели гранта представляют департаменту финансов подписанные проекты соглашений.</w:t>
      </w:r>
    </w:p>
    <w:p w:rsidR="009F1784" w:rsidRPr="009F1784" w:rsidRDefault="009F1784" w:rsidP="009F17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9F1784">
        <w:rPr>
          <w:rFonts w:ascii="Times New Roman" w:hAnsi="Times New Roman" w:cs="Times New Roman"/>
          <w:sz w:val="28"/>
          <w:szCs w:val="28"/>
        </w:rPr>
        <w:t>.4. Департамент финансов:</w:t>
      </w:r>
    </w:p>
    <w:p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подписывает соглашения в течение 5 рабочих дней с момента их представления получателями грантов;</w:t>
      </w:r>
    </w:p>
    <w:p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в течение 5 рабочих дней после подписания соглашения извещает получателей грантов о его подписании и о возможности передачи экземпляра соглашения получателю гранта.</w:t>
      </w:r>
    </w:p>
    <w:p w:rsidR="009F1784" w:rsidRPr="009F1784" w:rsidRDefault="009F1784" w:rsidP="009F17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9F1784">
        <w:rPr>
          <w:rFonts w:ascii="Times New Roman" w:hAnsi="Times New Roman" w:cs="Times New Roman"/>
          <w:sz w:val="28"/>
          <w:szCs w:val="28"/>
        </w:rPr>
        <w:t>. Основаниями для отказа победителю конкурса в предоставлении гранта являются:</w:t>
      </w:r>
    </w:p>
    <w:p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xml:space="preserve">- несоответствие победителя конкурса условиям предоставления грантов, предусмотренным </w:t>
      </w:r>
      <w:r w:rsidR="00351512">
        <w:rPr>
          <w:rFonts w:ascii="Times New Roman" w:hAnsi="Times New Roman" w:cs="Times New Roman"/>
          <w:sz w:val="28"/>
          <w:szCs w:val="28"/>
        </w:rPr>
        <w:t>пунктом 4 Объявления</w:t>
      </w:r>
      <w:r w:rsidRPr="009F1784">
        <w:rPr>
          <w:rFonts w:ascii="Times New Roman" w:hAnsi="Times New Roman" w:cs="Times New Roman"/>
          <w:sz w:val="28"/>
          <w:szCs w:val="28"/>
        </w:rPr>
        <w:t>;</w:t>
      </w:r>
    </w:p>
    <w:p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недостоверность информации, содержащейся в документах, представленных получателем гранта;</w:t>
      </w:r>
    </w:p>
    <w:p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превышение размера запрашиваемого на реализацию проекта гранта над оставшимся лимитом выделенных в рамках конкурса средств.</w:t>
      </w:r>
    </w:p>
    <w:p w:rsidR="009F1784" w:rsidRPr="009F1784" w:rsidRDefault="009F1784" w:rsidP="009F1784">
      <w:pPr>
        <w:spacing w:after="0" w:line="240" w:lineRule="auto"/>
        <w:ind w:firstLine="708"/>
        <w:jc w:val="both"/>
        <w:rPr>
          <w:rFonts w:ascii="Times New Roman" w:hAnsi="Times New Roman" w:cs="Times New Roman"/>
          <w:sz w:val="28"/>
          <w:szCs w:val="28"/>
        </w:rPr>
      </w:pPr>
      <w:r w:rsidRPr="00351512">
        <w:rPr>
          <w:rFonts w:ascii="Times New Roman" w:hAnsi="Times New Roman" w:cs="Times New Roman"/>
          <w:sz w:val="28"/>
          <w:szCs w:val="28"/>
        </w:rPr>
        <w:t xml:space="preserve">23. Об отказе в предоставлении гранта и его основаниях победитель конкурса информируется официальным письмом в течение 10 рабочих дней с даты принятия приказа департамента финансов об отказе в предоставлении победителю (победителям) конкурса гранта по основаниям, указанным в пункте </w:t>
      </w:r>
      <w:r w:rsidR="00351512" w:rsidRPr="00351512">
        <w:rPr>
          <w:rFonts w:ascii="Times New Roman" w:hAnsi="Times New Roman" w:cs="Times New Roman"/>
          <w:sz w:val="28"/>
          <w:szCs w:val="28"/>
        </w:rPr>
        <w:t>22 Объявления</w:t>
      </w:r>
      <w:r w:rsidRPr="00351512">
        <w:rPr>
          <w:rFonts w:ascii="Times New Roman" w:hAnsi="Times New Roman" w:cs="Times New Roman"/>
          <w:sz w:val="28"/>
          <w:szCs w:val="28"/>
        </w:rPr>
        <w:t>.</w:t>
      </w:r>
    </w:p>
    <w:p w:rsidR="009F1784" w:rsidRPr="009F1784" w:rsidRDefault="009F1784" w:rsidP="009F17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24</w:t>
      </w:r>
      <w:r w:rsidRPr="009F1784">
        <w:rPr>
          <w:rFonts w:ascii="Times New Roman" w:hAnsi="Times New Roman" w:cs="Times New Roman"/>
          <w:sz w:val="28"/>
          <w:szCs w:val="28"/>
        </w:rPr>
        <w:t>. Соглашение с победителем конкурса не заключается в случае:</w:t>
      </w:r>
    </w:p>
    <w:p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lastRenderedPageBreak/>
        <w:t xml:space="preserve">- отказа победителю конкурса в предоставлении гранта по основаниям, указанным </w:t>
      </w:r>
      <w:r w:rsidRPr="00951040">
        <w:rPr>
          <w:rFonts w:ascii="Times New Roman" w:hAnsi="Times New Roman" w:cs="Times New Roman"/>
          <w:sz w:val="28"/>
          <w:szCs w:val="28"/>
        </w:rPr>
        <w:t xml:space="preserve">в пункте </w:t>
      </w:r>
      <w:r w:rsidR="00951040" w:rsidRPr="00951040">
        <w:rPr>
          <w:rFonts w:ascii="Times New Roman" w:hAnsi="Times New Roman" w:cs="Times New Roman"/>
          <w:sz w:val="28"/>
          <w:szCs w:val="28"/>
        </w:rPr>
        <w:t>22 Объявления</w:t>
      </w:r>
      <w:r w:rsidRPr="009F1784">
        <w:rPr>
          <w:rFonts w:ascii="Times New Roman" w:hAnsi="Times New Roman" w:cs="Times New Roman"/>
          <w:sz w:val="28"/>
          <w:szCs w:val="28"/>
        </w:rPr>
        <w:t>;</w:t>
      </w:r>
    </w:p>
    <w:p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получения департаментом финансов от победителя конкурса официального уведомления об отказе от получения гранта;</w:t>
      </w:r>
    </w:p>
    <w:p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xml:space="preserve">- несогласие победителя конкурса с осуществлением департаментом финансов и органом государственного финансового контроля проверок соблюдения организацией целей, условий и порядка предоставления гранта;  </w:t>
      </w:r>
    </w:p>
    <w:p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 xml:space="preserve">- </w:t>
      </w:r>
      <w:r w:rsidRPr="006233A7">
        <w:rPr>
          <w:rFonts w:ascii="Times New Roman" w:hAnsi="Times New Roman" w:cs="Times New Roman"/>
          <w:sz w:val="28"/>
          <w:szCs w:val="28"/>
        </w:rPr>
        <w:t xml:space="preserve">непредставления департаменту финансов проекта соглашения, подписанного победителем конкурса, в сроки, установленные подпунктом </w:t>
      </w:r>
      <w:r w:rsidR="00951040" w:rsidRPr="006233A7">
        <w:rPr>
          <w:rFonts w:ascii="Times New Roman" w:hAnsi="Times New Roman" w:cs="Times New Roman"/>
          <w:sz w:val="28"/>
          <w:szCs w:val="28"/>
        </w:rPr>
        <w:t>21.3</w:t>
      </w:r>
      <w:r w:rsidRPr="006233A7">
        <w:rPr>
          <w:rFonts w:ascii="Times New Roman" w:hAnsi="Times New Roman" w:cs="Times New Roman"/>
          <w:sz w:val="28"/>
          <w:szCs w:val="28"/>
        </w:rPr>
        <w:t xml:space="preserve"> пункта </w:t>
      </w:r>
      <w:r w:rsidR="00951040" w:rsidRPr="006233A7">
        <w:rPr>
          <w:rFonts w:ascii="Times New Roman" w:hAnsi="Times New Roman" w:cs="Times New Roman"/>
          <w:sz w:val="28"/>
          <w:szCs w:val="28"/>
        </w:rPr>
        <w:t>21</w:t>
      </w:r>
      <w:r w:rsidRPr="006233A7">
        <w:rPr>
          <w:rFonts w:ascii="Times New Roman" w:hAnsi="Times New Roman" w:cs="Times New Roman"/>
          <w:sz w:val="28"/>
          <w:szCs w:val="28"/>
        </w:rPr>
        <w:t xml:space="preserve"> </w:t>
      </w:r>
      <w:r w:rsidR="00951040" w:rsidRPr="006233A7">
        <w:rPr>
          <w:rFonts w:ascii="Times New Roman" w:hAnsi="Times New Roman" w:cs="Times New Roman"/>
          <w:sz w:val="28"/>
          <w:szCs w:val="28"/>
        </w:rPr>
        <w:t>Объявления</w:t>
      </w:r>
      <w:r w:rsidRPr="006233A7">
        <w:rPr>
          <w:rFonts w:ascii="Times New Roman" w:hAnsi="Times New Roman" w:cs="Times New Roman"/>
          <w:sz w:val="28"/>
          <w:szCs w:val="28"/>
        </w:rPr>
        <w:t>.</w:t>
      </w:r>
    </w:p>
    <w:p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В случае если соглашение с победителем конкурса не было заключено, право на заключение соглашения передается участнику конкурса, получившему следующий порядковый номер по мере уменьшения итогового значения рейтинга проектов, представленных на конкурс. При этом объем гранта, запрашиваемого на реализацию проекта, не должен превышать лимит выделенных в рамках конкурса средств, оставшихся после распределения между победителями конкурса согласно рейтингу проектов, представленных на конкурс, и размеров грантов, запрашиваемых из областного бюджета победителями конкурса.</w:t>
      </w:r>
    </w:p>
    <w:p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Если объем средств, запрашиваемых на реализацию проекта участником конкурса, получившим следующий после победителя конкурса порядковый номер итогового значения рейтинга проектов, представленных на конкурс, превышает оставшийся лимит выделенных в рамках конкурса средств, право на заключение соглашения передается другому участнику конкурсного отбора, получившему следующий порядковый номер по мере уменьшения итогового значения рейтинга проектов, представленных на конкурс. Объем средств, запрашиваемых на реализацию проекта данного участника конкурса, должен соответствовать оставшемуся лимиту средств, выделенных в рамках конкурса.</w:t>
      </w:r>
    </w:p>
    <w:p w:rsidR="009F1784" w:rsidRPr="009F1784" w:rsidRDefault="009F1784" w:rsidP="009F1784">
      <w:pPr>
        <w:spacing w:after="0" w:line="240" w:lineRule="auto"/>
        <w:ind w:firstLine="708"/>
        <w:jc w:val="both"/>
        <w:rPr>
          <w:rFonts w:ascii="Times New Roman" w:hAnsi="Times New Roman" w:cs="Times New Roman"/>
          <w:sz w:val="28"/>
          <w:szCs w:val="28"/>
        </w:rPr>
      </w:pPr>
      <w:r w:rsidRPr="009F1784">
        <w:rPr>
          <w:rFonts w:ascii="Times New Roman" w:hAnsi="Times New Roman" w:cs="Times New Roman"/>
          <w:sz w:val="28"/>
          <w:szCs w:val="28"/>
        </w:rPr>
        <w:t>Решение об изменении перечня получателей грантов с указанием объемов грантов утверждается приказом департамента финансов. Проект соглашения направляется получателю гранта не позднее 10 рабочих дней с даты принятия приказа об изменении перечня получателей грантов с указанием объемов грантов.</w:t>
      </w:r>
    </w:p>
    <w:p w:rsidR="00622A31" w:rsidRDefault="00BE0A2F" w:rsidP="009F17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9F1784" w:rsidRPr="009F1784">
        <w:rPr>
          <w:rFonts w:ascii="Times New Roman" w:hAnsi="Times New Roman" w:cs="Times New Roman"/>
          <w:sz w:val="28"/>
          <w:szCs w:val="28"/>
        </w:rPr>
        <w:t>. Информация о заключении соглашений размещается департаментом финансов на едином портале бюджетной системы Российской Федерации в информационно-телекоммуникационной сети «Интернет» и на официальном сайте департамента финансов на портале органов государственной власти Ярославской области в информационно-телекоммуникационной сети «Интернет» не позднее 5 рабочих дней со дня, следующего за днем подписания соглашения.</w:t>
      </w:r>
    </w:p>
    <w:p w:rsidR="00622A31" w:rsidRDefault="00622A31">
      <w:pPr>
        <w:rPr>
          <w:rFonts w:ascii="Times New Roman" w:hAnsi="Times New Roman" w:cs="Times New Roman"/>
          <w:sz w:val="28"/>
          <w:szCs w:val="28"/>
        </w:rPr>
      </w:pPr>
      <w:r>
        <w:rPr>
          <w:rFonts w:ascii="Times New Roman" w:hAnsi="Times New Roman" w:cs="Times New Roman"/>
          <w:sz w:val="28"/>
          <w:szCs w:val="28"/>
        </w:rPr>
        <w:br w:type="page"/>
      </w:r>
    </w:p>
    <w:tbl>
      <w:tblPr>
        <w:tblStyle w:val="a6"/>
        <w:tblpPr w:leftFromText="180" w:rightFromText="180" w:vertAnchor="text" w:horzAnchor="margin" w:tblpY="-59"/>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95"/>
      </w:tblGrid>
      <w:tr w:rsidR="00622A31" w:rsidRPr="00570411" w:rsidTr="00622A31">
        <w:tc>
          <w:tcPr>
            <w:tcW w:w="5211" w:type="dxa"/>
          </w:tcPr>
          <w:p w:rsidR="00622A31" w:rsidRPr="00570411" w:rsidRDefault="00622A31" w:rsidP="00622A31">
            <w:pPr>
              <w:widowControl w:val="0"/>
              <w:spacing w:after="200" w:line="276" w:lineRule="auto"/>
              <w:contextualSpacing/>
              <w:rPr>
                <w:rFonts w:ascii="Times New Roman" w:hAnsi="Times New Roman" w:cs="Times New Roman"/>
                <w:sz w:val="28"/>
                <w:szCs w:val="28"/>
              </w:rPr>
            </w:pPr>
          </w:p>
        </w:tc>
        <w:tc>
          <w:tcPr>
            <w:tcW w:w="4395" w:type="dxa"/>
          </w:tcPr>
          <w:p w:rsidR="00622A31" w:rsidRPr="00570411" w:rsidRDefault="00622A31" w:rsidP="00622A31">
            <w:pPr>
              <w:widowControl w:val="0"/>
              <w:rPr>
                <w:rFonts w:ascii="Times New Roman" w:hAnsi="Times New Roman" w:cs="Times New Roman"/>
                <w:sz w:val="28"/>
                <w:szCs w:val="28"/>
              </w:rPr>
            </w:pPr>
            <w:r w:rsidRPr="00570411">
              <w:rPr>
                <w:rFonts w:ascii="Times New Roman" w:hAnsi="Times New Roman" w:cs="Times New Roman"/>
                <w:sz w:val="28"/>
                <w:szCs w:val="28"/>
              </w:rPr>
              <w:t>Приложение 1</w:t>
            </w:r>
          </w:p>
          <w:p w:rsidR="00622A31" w:rsidRPr="00570411" w:rsidRDefault="00622A31" w:rsidP="00622A31">
            <w:pPr>
              <w:widowControl w:val="0"/>
              <w:rPr>
                <w:rFonts w:ascii="Times New Roman" w:hAnsi="Times New Roman" w:cs="Times New Roman"/>
                <w:sz w:val="28"/>
                <w:szCs w:val="28"/>
              </w:rPr>
            </w:pPr>
            <w:r w:rsidRPr="00570411">
              <w:rPr>
                <w:rFonts w:ascii="Times New Roman" w:hAnsi="Times New Roman" w:cs="Times New Roman"/>
                <w:sz w:val="28"/>
                <w:szCs w:val="28"/>
              </w:rPr>
              <w:t xml:space="preserve">к </w:t>
            </w:r>
            <w:r>
              <w:rPr>
                <w:rFonts w:ascii="Times New Roman" w:hAnsi="Times New Roman" w:cs="Times New Roman"/>
                <w:sz w:val="28"/>
                <w:szCs w:val="28"/>
              </w:rPr>
              <w:t>Объявлению</w:t>
            </w:r>
          </w:p>
          <w:p w:rsidR="00622A31" w:rsidRPr="00570411" w:rsidRDefault="00622A31" w:rsidP="00622A31">
            <w:pPr>
              <w:widowControl w:val="0"/>
              <w:rPr>
                <w:rFonts w:ascii="Times New Roman" w:hAnsi="Times New Roman" w:cs="Times New Roman"/>
                <w:sz w:val="28"/>
                <w:szCs w:val="28"/>
              </w:rPr>
            </w:pPr>
          </w:p>
          <w:p w:rsidR="00622A31" w:rsidRPr="00570411" w:rsidRDefault="00622A31" w:rsidP="00622A31">
            <w:pPr>
              <w:widowControl w:val="0"/>
              <w:spacing w:after="200" w:line="276" w:lineRule="auto"/>
              <w:ind w:firstLine="34"/>
              <w:contextualSpacing/>
              <w:rPr>
                <w:rFonts w:ascii="Times New Roman" w:hAnsi="Times New Roman" w:cs="Times New Roman"/>
                <w:sz w:val="28"/>
                <w:szCs w:val="28"/>
              </w:rPr>
            </w:pPr>
            <w:r w:rsidRPr="00570411">
              <w:rPr>
                <w:rFonts w:ascii="Times New Roman" w:hAnsi="Times New Roman" w:cs="Times New Roman"/>
                <w:sz w:val="28"/>
                <w:szCs w:val="28"/>
              </w:rPr>
              <w:t>Форма</w:t>
            </w:r>
          </w:p>
        </w:tc>
      </w:tr>
    </w:tbl>
    <w:p w:rsidR="00622A31" w:rsidRPr="00570411" w:rsidRDefault="00622A31" w:rsidP="00622A31">
      <w:pPr>
        <w:spacing w:after="0" w:line="240" w:lineRule="auto"/>
        <w:rPr>
          <w:rFonts w:ascii="Times New Roman" w:eastAsia="Times New Roman" w:hAnsi="Times New Roman" w:cs="Times New Roman"/>
          <w:b/>
          <w:sz w:val="28"/>
          <w:szCs w:val="28"/>
        </w:rPr>
      </w:pPr>
    </w:p>
    <w:p w:rsidR="00622A31" w:rsidRPr="00570411" w:rsidRDefault="00622A31" w:rsidP="00622A31">
      <w:pPr>
        <w:spacing w:after="0" w:line="240" w:lineRule="auto"/>
        <w:rPr>
          <w:rFonts w:ascii="Times New Roman" w:eastAsia="Times New Roman" w:hAnsi="Times New Roman" w:cs="Times New Roman"/>
          <w:b/>
          <w:sz w:val="28"/>
          <w:szCs w:val="28"/>
        </w:rPr>
      </w:pPr>
    </w:p>
    <w:p w:rsidR="00622A31" w:rsidRPr="00570411" w:rsidRDefault="00622A31" w:rsidP="00622A31">
      <w:pPr>
        <w:pStyle w:val="ConsPlusNonformat"/>
        <w:tabs>
          <w:tab w:val="left" w:pos="5245"/>
        </w:tabs>
        <w:rPr>
          <w:rFonts w:ascii="Times New Roman" w:hAnsi="Times New Roman" w:cs="Times New Roman"/>
          <w:sz w:val="28"/>
          <w:szCs w:val="28"/>
        </w:rPr>
      </w:pPr>
      <w:r w:rsidRPr="00305092">
        <w:rPr>
          <w:rFonts w:ascii="Times New Roman" w:hAnsi="Times New Roman" w:cs="Times New Roman"/>
          <w:sz w:val="28"/>
          <w:szCs w:val="28"/>
        </w:rPr>
        <w:tab/>
        <w:t xml:space="preserve">В комиссию по проведению </w:t>
      </w:r>
    </w:p>
    <w:p w:rsidR="00622A31" w:rsidRPr="00570411" w:rsidRDefault="00622A31" w:rsidP="00622A31">
      <w:pPr>
        <w:pStyle w:val="ConsPlusNonformat"/>
        <w:tabs>
          <w:tab w:val="left" w:pos="5245"/>
        </w:tabs>
        <w:ind w:left="5245" w:hanging="142"/>
        <w:rPr>
          <w:rFonts w:ascii="Times New Roman" w:hAnsi="Times New Roman" w:cs="Times New Roman"/>
          <w:sz w:val="28"/>
          <w:szCs w:val="28"/>
        </w:rPr>
      </w:pPr>
      <w:r w:rsidRPr="00305092">
        <w:rPr>
          <w:rFonts w:ascii="Times New Roman" w:hAnsi="Times New Roman" w:cs="Times New Roman"/>
          <w:sz w:val="28"/>
          <w:szCs w:val="28"/>
        </w:rPr>
        <w:tab/>
        <w:t xml:space="preserve">ежегодного конкурса социально значимых проектов, </w:t>
      </w:r>
    </w:p>
    <w:p w:rsidR="00622A31" w:rsidRPr="00570411" w:rsidRDefault="00622A31" w:rsidP="00622A31">
      <w:pPr>
        <w:pStyle w:val="ConsPlusNonformat"/>
        <w:tabs>
          <w:tab w:val="left" w:pos="5245"/>
        </w:tabs>
        <w:ind w:left="5245"/>
        <w:rPr>
          <w:rFonts w:ascii="Times New Roman" w:hAnsi="Times New Roman" w:cs="Times New Roman"/>
          <w:sz w:val="28"/>
          <w:szCs w:val="28"/>
        </w:rPr>
      </w:pPr>
      <w:r w:rsidRPr="00305092">
        <w:rPr>
          <w:rFonts w:ascii="Times New Roman" w:hAnsi="Times New Roman" w:cs="Times New Roman"/>
          <w:sz w:val="28"/>
          <w:szCs w:val="28"/>
        </w:rPr>
        <w:t xml:space="preserve">направленных на повышение </w:t>
      </w:r>
      <w:r w:rsidRPr="00305092">
        <w:rPr>
          <w:rFonts w:ascii="Times New Roman" w:hAnsi="Times New Roman" w:cs="Times New Roman"/>
          <w:sz w:val="28"/>
          <w:szCs w:val="28"/>
        </w:rPr>
        <w:br/>
        <w:t xml:space="preserve">финансовой грамотности </w:t>
      </w:r>
      <w:r w:rsidRPr="00305092">
        <w:rPr>
          <w:rFonts w:ascii="Times New Roman" w:hAnsi="Times New Roman" w:cs="Times New Roman"/>
          <w:sz w:val="28"/>
          <w:szCs w:val="28"/>
        </w:rPr>
        <w:br/>
        <w:t xml:space="preserve">населения, на территории </w:t>
      </w:r>
      <w:r w:rsidRPr="00305092">
        <w:rPr>
          <w:rFonts w:ascii="Times New Roman" w:hAnsi="Times New Roman" w:cs="Times New Roman"/>
          <w:sz w:val="28"/>
          <w:szCs w:val="28"/>
        </w:rPr>
        <w:br/>
        <w:t>Ярославской области</w:t>
      </w:r>
    </w:p>
    <w:p w:rsidR="00622A31" w:rsidRPr="00570411" w:rsidRDefault="00622A31" w:rsidP="00622A31">
      <w:pPr>
        <w:pStyle w:val="ConsPlusNonformat"/>
        <w:tabs>
          <w:tab w:val="left" w:pos="5103"/>
        </w:tabs>
        <w:ind w:left="5103" w:hanging="5103"/>
        <w:jc w:val="both"/>
        <w:rPr>
          <w:rFonts w:ascii="Times New Roman" w:hAnsi="Times New Roman" w:cs="Times New Roman"/>
          <w:sz w:val="28"/>
          <w:szCs w:val="28"/>
        </w:rPr>
      </w:pPr>
    </w:p>
    <w:p w:rsidR="00622A31" w:rsidRPr="00570411" w:rsidRDefault="00622A31" w:rsidP="00622A31">
      <w:pPr>
        <w:pStyle w:val="ConsPlusNonformat"/>
        <w:tabs>
          <w:tab w:val="left" w:pos="5103"/>
        </w:tabs>
        <w:ind w:left="5103" w:hanging="5103"/>
        <w:jc w:val="both"/>
        <w:rPr>
          <w:rFonts w:ascii="Times New Roman" w:hAnsi="Times New Roman" w:cs="Times New Roman"/>
          <w:sz w:val="28"/>
          <w:szCs w:val="28"/>
        </w:rPr>
      </w:pPr>
    </w:p>
    <w:p w:rsidR="00622A31" w:rsidRPr="00570411" w:rsidRDefault="00622A31" w:rsidP="00622A31">
      <w:pPr>
        <w:pStyle w:val="ConsPlusNonformat"/>
        <w:jc w:val="center"/>
        <w:rPr>
          <w:rFonts w:ascii="Times New Roman" w:hAnsi="Times New Roman" w:cs="Times New Roman"/>
          <w:b/>
          <w:sz w:val="28"/>
          <w:szCs w:val="28"/>
        </w:rPr>
      </w:pPr>
      <w:bookmarkStart w:id="1" w:name="P2735"/>
      <w:bookmarkEnd w:id="1"/>
      <w:r w:rsidRPr="00305092">
        <w:rPr>
          <w:rFonts w:ascii="Times New Roman" w:hAnsi="Times New Roman" w:cs="Times New Roman"/>
          <w:b/>
          <w:sz w:val="28"/>
          <w:szCs w:val="28"/>
        </w:rPr>
        <w:t>ЗАЯВКА</w:t>
      </w:r>
    </w:p>
    <w:p w:rsidR="00622A31" w:rsidRPr="00570411" w:rsidRDefault="00622A31" w:rsidP="00622A31">
      <w:pPr>
        <w:pStyle w:val="ConsPlusNonformat"/>
        <w:jc w:val="center"/>
        <w:rPr>
          <w:rFonts w:ascii="Times New Roman" w:hAnsi="Times New Roman" w:cs="Times New Roman"/>
          <w:b/>
          <w:sz w:val="28"/>
          <w:szCs w:val="28"/>
        </w:rPr>
      </w:pPr>
      <w:r w:rsidRPr="00305092">
        <w:rPr>
          <w:rFonts w:ascii="Times New Roman" w:hAnsi="Times New Roman" w:cs="Times New Roman"/>
          <w:b/>
          <w:sz w:val="28"/>
          <w:szCs w:val="28"/>
        </w:rPr>
        <w:t xml:space="preserve">на участие в ежегодном конкурсе </w:t>
      </w:r>
    </w:p>
    <w:p w:rsidR="00622A31" w:rsidRPr="00570411" w:rsidRDefault="00622A31" w:rsidP="00622A31">
      <w:pPr>
        <w:pStyle w:val="ConsPlusNonformat"/>
        <w:jc w:val="center"/>
        <w:rPr>
          <w:rFonts w:ascii="Times New Roman" w:hAnsi="Times New Roman" w:cs="Times New Roman"/>
          <w:b/>
          <w:sz w:val="28"/>
          <w:szCs w:val="28"/>
        </w:rPr>
      </w:pPr>
      <w:r w:rsidRPr="00305092">
        <w:rPr>
          <w:rFonts w:ascii="Times New Roman" w:hAnsi="Times New Roman" w:cs="Times New Roman"/>
          <w:b/>
          <w:sz w:val="28"/>
          <w:szCs w:val="28"/>
        </w:rPr>
        <w:t xml:space="preserve">социально значимых проектов, направленных на повышение </w:t>
      </w:r>
      <w:r w:rsidRPr="00305092">
        <w:rPr>
          <w:rFonts w:ascii="Times New Roman" w:hAnsi="Times New Roman" w:cs="Times New Roman"/>
          <w:b/>
          <w:sz w:val="28"/>
          <w:szCs w:val="28"/>
        </w:rPr>
        <w:br/>
        <w:t xml:space="preserve">финансовой грамотности населения, на территории </w:t>
      </w:r>
      <w:r w:rsidRPr="00305092">
        <w:rPr>
          <w:rFonts w:ascii="Times New Roman" w:hAnsi="Times New Roman" w:cs="Times New Roman"/>
          <w:b/>
          <w:sz w:val="28"/>
          <w:szCs w:val="28"/>
        </w:rPr>
        <w:br/>
        <w:t>Ярославской области</w:t>
      </w:r>
    </w:p>
    <w:p w:rsidR="00622A31" w:rsidRPr="00570411" w:rsidRDefault="00622A31" w:rsidP="00622A31">
      <w:pPr>
        <w:pStyle w:val="ConsPlusNonformat"/>
        <w:jc w:val="center"/>
        <w:rPr>
          <w:rFonts w:ascii="Times New Roman" w:hAnsi="Times New Roman" w:cs="Times New Roman"/>
          <w:sz w:val="28"/>
          <w:szCs w:val="28"/>
        </w:rPr>
      </w:pPr>
    </w:p>
    <w:p w:rsidR="00622A31" w:rsidRPr="00BE1CA5" w:rsidRDefault="00622A31" w:rsidP="00622A31">
      <w:pPr>
        <w:pStyle w:val="ConsPlusNonformat"/>
        <w:ind w:firstLine="709"/>
        <w:jc w:val="both"/>
        <w:rPr>
          <w:rFonts w:ascii="Times New Roman" w:hAnsi="Times New Roman" w:cs="Times New Roman"/>
          <w:sz w:val="28"/>
          <w:szCs w:val="28"/>
        </w:rPr>
      </w:pPr>
      <w:r w:rsidRPr="00BE1CA5">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w:t>
      </w:r>
    </w:p>
    <w:p w:rsidR="00622A31" w:rsidRPr="00BE1CA5" w:rsidRDefault="00622A31" w:rsidP="00622A31">
      <w:pPr>
        <w:pStyle w:val="ConsPlusNonformat"/>
        <w:jc w:val="center"/>
        <w:rPr>
          <w:rFonts w:ascii="Times New Roman" w:hAnsi="Times New Roman" w:cs="Times New Roman"/>
          <w:sz w:val="24"/>
          <w:szCs w:val="24"/>
        </w:rPr>
      </w:pPr>
      <w:r w:rsidRPr="00BE1CA5">
        <w:rPr>
          <w:rFonts w:ascii="Times New Roman" w:hAnsi="Times New Roman" w:cs="Times New Roman"/>
          <w:sz w:val="24"/>
          <w:szCs w:val="24"/>
        </w:rPr>
        <w:t>(полное наименование учреждения/организации)</w:t>
      </w:r>
    </w:p>
    <w:p w:rsidR="00622A31" w:rsidRPr="00570411" w:rsidRDefault="00622A31" w:rsidP="00622A31">
      <w:pPr>
        <w:pStyle w:val="ConsPlusNonformat"/>
        <w:jc w:val="center"/>
        <w:rPr>
          <w:rFonts w:ascii="Times New Roman" w:hAnsi="Times New Roman" w:cs="Times New Roman"/>
        </w:rPr>
      </w:pPr>
    </w:p>
    <w:p w:rsidR="00622A31" w:rsidRPr="00570411" w:rsidRDefault="00622A31" w:rsidP="00622A31">
      <w:pPr>
        <w:pStyle w:val="ConsPlusNonformat"/>
        <w:rPr>
          <w:rFonts w:ascii="Times New Roman" w:hAnsi="Times New Roman" w:cs="Times New Roman"/>
          <w:sz w:val="28"/>
          <w:szCs w:val="28"/>
        </w:rPr>
      </w:pPr>
      <w:r w:rsidRPr="00305092">
        <w:rPr>
          <w:rFonts w:ascii="Times New Roman" w:hAnsi="Times New Roman" w:cs="Times New Roman"/>
          <w:sz w:val="28"/>
          <w:szCs w:val="28"/>
        </w:rPr>
        <w:t>направляет проект __________________________________________________</w:t>
      </w:r>
    </w:p>
    <w:p w:rsidR="00622A31" w:rsidRPr="00570411" w:rsidRDefault="00622A31" w:rsidP="00622A31">
      <w:pPr>
        <w:pStyle w:val="ConsPlusNonformat"/>
        <w:ind w:left="1418"/>
        <w:jc w:val="center"/>
        <w:rPr>
          <w:rFonts w:ascii="Times New Roman" w:hAnsi="Times New Roman" w:cs="Times New Roman"/>
          <w:sz w:val="24"/>
          <w:szCs w:val="24"/>
        </w:rPr>
      </w:pPr>
      <w:r w:rsidRPr="00305092">
        <w:rPr>
          <w:rFonts w:ascii="Times New Roman" w:hAnsi="Times New Roman" w:cs="Times New Roman"/>
          <w:sz w:val="24"/>
          <w:szCs w:val="24"/>
        </w:rPr>
        <w:t>(полное наименование проекта)</w:t>
      </w:r>
    </w:p>
    <w:p w:rsidR="00622A31" w:rsidRPr="00570411" w:rsidRDefault="00622A31" w:rsidP="00622A31">
      <w:pPr>
        <w:pStyle w:val="ConsPlusNonformat"/>
        <w:jc w:val="center"/>
        <w:rPr>
          <w:rFonts w:ascii="Times New Roman" w:hAnsi="Times New Roman" w:cs="Times New Roman"/>
          <w:sz w:val="28"/>
          <w:szCs w:val="28"/>
        </w:rPr>
      </w:pPr>
    </w:p>
    <w:p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для участия в ежегодном конкурсе социально значимых проектов, направленных на повышение финансовой грамотности населения, на территории Ярославской области в _____ году</w:t>
      </w:r>
    </w:p>
    <w:p w:rsidR="00622A31" w:rsidRPr="00570411" w:rsidRDefault="00622A31" w:rsidP="00622A31">
      <w:pPr>
        <w:pStyle w:val="ConsPlusNonformat"/>
        <w:jc w:val="both"/>
        <w:rPr>
          <w:rFonts w:ascii="Times New Roman" w:hAnsi="Times New Roman" w:cs="Times New Roman"/>
          <w:sz w:val="28"/>
          <w:szCs w:val="28"/>
        </w:rPr>
      </w:pPr>
    </w:p>
    <w:p w:rsidR="00622A31" w:rsidRPr="00570411" w:rsidRDefault="00622A31" w:rsidP="00622A31">
      <w:pPr>
        <w:pStyle w:val="ConsPlusNonformat"/>
        <w:jc w:val="center"/>
        <w:rPr>
          <w:rFonts w:ascii="Times New Roman" w:hAnsi="Times New Roman" w:cs="Times New Roman"/>
          <w:sz w:val="28"/>
          <w:szCs w:val="28"/>
        </w:rPr>
      </w:pPr>
      <w:r w:rsidRPr="00305092">
        <w:rPr>
          <w:rFonts w:ascii="Times New Roman" w:hAnsi="Times New Roman" w:cs="Times New Roman"/>
          <w:sz w:val="28"/>
          <w:szCs w:val="28"/>
        </w:rPr>
        <w:t>Информация о заявителе</w:t>
      </w:r>
    </w:p>
    <w:p w:rsidR="00622A31" w:rsidRPr="00570411" w:rsidRDefault="00622A31" w:rsidP="00622A31">
      <w:pPr>
        <w:pStyle w:val="ConsPlusNonforma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2" w:type="dxa"/>
          <w:bottom w:w="57" w:type="dxa"/>
          <w:right w:w="62" w:type="dxa"/>
        </w:tblCellMar>
        <w:tblLook w:val="04A0" w:firstRow="1" w:lastRow="0" w:firstColumn="1" w:lastColumn="0" w:noHBand="0" w:noVBand="1"/>
      </w:tblPr>
      <w:tblGrid>
        <w:gridCol w:w="4031"/>
        <w:gridCol w:w="5447"/>
      </w:tblGrid>
      <w:tr w:rsidR="00622A31" w:rsidRPr="00570411" w:rsidTr="00622A31">
        <w:tc>
          <w:tcPr>
            <w:tcW w:w="4031"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xml:space="preserve">Полное наименование </w:t>
            </w:r>
            <w:r w:rsidRPr="00305092">
              <w:rPr>
                <w:rFonts w:ascii="Times New Roman" w:hAnsi="Times New Roman" w:cs="Times New Roman"/>
                <w:sz w:val="28"/>
                <w:szCs w:val="28"/>
              </w:rPr>
              <w:br/>
              <w:t>организации</w:t>
            </w:r>
          </w:p>
        </w:tc>
        <w:tc>
          <w:tcPr>
            <w:tcW w:w="5447"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4031"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xml:space="preserve">Сокращенное наименование </w:t>
            </w:r>
            <w:r w:rsidRPr="00305092">
              <w:rPr>
                <w:rFonts w:ascii="Times New Roman" w:hAnsi="Times New Roman" w:cs="Times New Roman"/>
                <w:sz w:val="28"/>
                <w:szCs w:val="28"/>
              </w:rPr>
              <w:br/>
              <w:t>организации</w:t>
            </w:r>
          </w:p>
        </w:tc>
        <w:tc>
          <w:tcPr>
            <w:tcW w:w="5447"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4031"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Идентификационный номер налогоплательщика (ИНН)</w:t>
            </w:r>
          </w:p>
        </w:tc>
        <w:tc>
          <w:tcPr>
            <w:tcW w:w="5447"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4031"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xml:space="preserve">Фамилия, имя отчество </w:t>
            </w:r>
            <w:r w:rsidRPr="00305092">
              <w:rPr>
                <w:rFonts w:ascii="Times New Roman" w:hAnsi="Times New Roman" w:cs="Times New Roman"/>
                <w:sz w:val="28"/>
                <w:szCs w:val="28"/>
              </w:rPr>
              <w:br/>
              <w:t xml:space="preserve">(последнее – при наличии) </w:t>
            </w:r>
            <w:r w:rsidRPr="00305092">
              <w:rPr>
                <w:rFonts w:ascii="Times New Roman" w:hAnsi="Times New Roman" w:cs="Times New Roman"/>
                <w:sz w:val="28"/>
                <w:szCs w:val="28"/>
              </w:rPr>
              <w:br/>
              <w:t xml:space="preserve">руководителя организации/ должность, номер(а) </w:t>
            </w:r>
            <w:r w:rsidRPr="00305092">
              <w:rPr>
                <w:rFonts w:ascii="Times New Roman" w:hAnsi="Times New Roman" w:cs="Times New Roman"/>
                <w:sz w:val="28"/>
                <w:szCs w:val="28"/>
              </w:rPr>
              <w:br/>
              <w:t>телефона(ов)</w:t>
            </w:r>
          </w:p>
        </w:tc>
        <w:tc>
          <w:tcPr>
            <w:tcW w:w="5447"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4031"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lastRenderedPageBreak/>
              <w:t xml:space="preserve">Наименование и состав </w:t>
            </w:r>
            <w:r w:rsidRPr="00305092">
              <w:rPr>
                <w:rFonts w:ascii="Times New Roman" w:hAnsi="Times New Roman" w:cs="Times New Roman"/>
                <w:sz w:val="28"/>
                <w:szCs w:val="28"/>
              </w:rPr>
              <w:br/>
              <w:t xml:space="preserve">руководящего органа </w:t>
            </w:r>
            <w:r w:rsidRPr="00305092">
              <w:rPr>
                <w:rFonts w:ascii="Times New Roman" w:hAnsi="Times New Roman" w:cs="Times New Roman"/>
                <w:sz w:val="28"/>
                <w:szCs w:val="28"/>
              </w:rPr>
              <w:br/>
              <w:t>организации</w:t>
            </w:r>
          </w:p>
        </w:tc>
        <w:tc>
          <w:tcPr>
            <w:tcW w:w="5447"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4031"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Дата регистрации организации</w:t>
            </w:r>
          </w:p>
        </w:tc>
        <w:tc>
          <w:tcPr>
            <w:tcW w:w="5447"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4031"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xml:space="preserve">Сведения об основном виде </w:t>
            </w:r>
            <w:r w:rsidRPr="00305092">
              <w:rPr>
                <w:rFonts w:ascii="Times New Roman" w:hAnsi="Times New Roman" w:cs="Times New Roman"/>
                <w:sz w:val="28"/>
                <w:szCs w:val="28"/>
              </w:rPr>
              <w:br/>
              <w:t>деятельности</w:t>
            </w:r>
          </w:p>
        </w:tc>
        <w:tc>
          <w:tcPr>
            <w:tcW w:w="5447"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4031"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xml:space="preserve">Юридический адрес </w:t>
            </w:r>
            <w:r w:rsidRPr="00305092">
              <w:rPr>
                <w:rFonts w:ascii="Times New Roman" w:hAnsi="Times New Roman" w:cs="Times New Roman"/>
                <w:sz w:val="28"/>
                <w:szCs w:val="28"/>
              </w:rPr>
              <w:br/>
              <w:t>(с индексом)</w:t>
            </w:r>
          </w:p>
        </w:tc>
        <w:tc>
          <w:tcPr>
            <w:tcW w:w="5447"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4031"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Почтовый адрес (с индексом)</w:t>
            </w:r>
          </w:p>
        </w:tc>
        <w:tc>
          <w:tcPr>
            <w:tcW w:w="5447"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4031"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Адрес сайта организации (при наличии)</w:t>
            </w:r>
          </w:p>
        </w:tc>
        <w:tc>
          <w:tcPr>
            <w:tcW w:w="5447"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4031" w:type="dxa"/>
          </w:tcPr>
          <w:p w:rsidR="00622A31" w:rsidRPr="00570411" w:rsidRDefault="00622A31" w:rsidP="00622A31">
            <w:pPr>
              <w:widowControl w:val="0"/>
              <w:spacing w:after="100" w:afterAutospacing="1" w:line="240" w:lineRule="auto"/>
              <w:contextualSpacing/>
              <w:rPr>
                <w:rFonts w:ascii="Times New Roman" w:hAnsi="Times New Roman" w:cs="Times New Roman"/>
                <w:sz w:val="28"/>
                <w:szCs w:val="28"/>
              </w:rPr>
            </w:pPr>
            <w:r w:rsidRPr="00570411">
              <w:rPr>
                <w:rFonts w:ascii="Times New Roman" w:hAnsi="Times New Roman" w:cs="Times New Roman"/>
                <w:sz w:val="28"/>
                <w:szCs w:val="28"/>
              </w:rPr>
              <w:t xml:space="preserve">Фамилия, имя отчество </w:t>
            </w:r>
            <w:r w:rsidRPr="00570411">
              <w:rPr>
                <w:rFonts w:ascii="Times New Roman" w:hAnsi="Times New Roman" w:cs="Times New Roman"/>
                <w:sz w:val="28"/>
                <w:szCs w:val="28"/>
              </w:rPr>
              <w:br/>
              <w:t xml:space="preserve">(последнее – при наличии) </w:t>
            </w:r>
            <w:r w:rsidRPr="00570411">
              <w:rPr>
                <w:rFonts w:ascii="Times New Roman" w:hAnsi="Times New Roman" w:cs="Times New Roman"/>
                <w:sz w:val="28"/>
                <w:szCs w:val="28"/>
              </w:rPr>
              <w:br/>
              <w:t>ответственного лица</w:t>
            </w:r>
          </w:p>
        </w:tc>
        <w:tc>
          <w:tcPr>
            <w:tcW w:w="5447"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4031" w:type="dxa"/>
          </w:tcPr>
          <w:p w:rsidR="00622A31" w:rsidRPr="00570411" w:rsidRDefault="00622A31" w:rsidP="00622A31">
            <w:pPr>
              <w:widowControl w:val="0"/>
              <w:spacing w:after="100" w:afterAutospacing="1" w:line="240" w:lineRule="auto"/>
              <w:contextualSpacing/>
              <w:rPr>
                <w:rFonts w:ascii="Times New Roman" w:hAnsi="Times New Roman" w:cs="Times New Roman"/>
                <w:sz w:val="28"/>
                <w:szCs w:val="28"/>
              </w:rPr>
            </w:pPr>
            <w:r w:rsidRPr="00570411">
              <w:rPr>
                <w:rFonts w:ascii="Times New Roman" w:hAnsi="Times New Roman" w:cs="Times New Roman"/>
                <w:sz w:val="28"/>
                <w:szCs w:val="28"/>
              </w:rPr>
              <w:t xml:space="preserve">Адрес электронной почты </w:t>
            </w:r>
            <w:r w:rsidRPr="00570411">
              <w:rPr>
                <w:rFonts w:ascii="Times New Roman" w:hAnsi="Times New Roman" w:cs="Times New Roman"/>
                <w:sz w:val="28"/>
                <w:szCs w:val="28"/>
              </w:rPr>
              <w:br/>
              <w:t>ответственного лица</w:t>
            </w:r>
          </w:p>
        </w:tc>
        <w:tc>
          <w:tcPr>
            <w:tcW w:w="5447"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4031" w:type="dxa"/>
          </w:tcPr>
          <w:p w:rsidR="00622A31" w:rsidRPr="00570411" w:rsidRDefault="00622A31" w:rsidP="00622A31">
            <w:pPr>
              <w:widowControl w:val="0"/>
              <w:spacing w:after="100" w:afterAutospacing="1" w:line="240" w:lineRule="auto"/>
              <w:contextualSpacing/>
              <w:rPr>
                <w:rFonts w:ascii="Times New Roman" w:hAnsi="Times New Roman" w:cs="Times New Roman"/>
                <w:sz w:val="28"/>
                <w:szCs w:val="28"/>
              </w:rPr>
            </w:pPr>
            <w:r w:rsidRPr="00570411">
              <w:rPr>
                <w:rFonts w:ascii="Times New Roman" w:hAnsi="Times New Roman" w:cs="Times New Roman"/>
                <w:sz w:val="28"/>
                <w:szCs w:val="28"/>
              </w:rPr>
              <w:t xml:space="preserve">Контактный телефон </w:t>
            </w:r>
            <w:r w:rsidRPr="00570411">
              <w:rPr>
                <w:rFonts w:ascii="Times New Roman" w:hAnsi="Times New Roman" w:cs="Times New Roman"/>
                <w:sz w:val="28"/>
                <w:szCs w:val="28"/>
              </w:rPr>
              <w:br/>
              <w:t>ответственного лица</w:t>
            </w:r>
          </w:p>
        </w:tc>
        <w:tc>
          <w:tcPr>
            <w:tcW w:w="5447" w:type="dxa"/>
          </w:tcPr>
          <w:p w:rsidR="00622A31" w:rsidRPr="00570411" w:rsidRDefault="00622A31" w:rsidP="00622A31">
            <w:pPr>
              <w:pStyle w:val="ConsPlusNormal"/>
              <w:rPr>
                <w:rFonts w:ascii="Times New Roman" w:hAnsi="Times New Roman" w:cs="Times New Roman"/>
                <w:sz w:val="28"/>
                <w:szCs w:val="28"/>
              </w:rPr>
            </w:pPr>
          </w:p>
        </w:tc>
      </w:tr>
    </w:tbl>
    <w:p w:rsidR="00622A31" w:rsidRPr="00570411" w:rsidRDefault="00622A31" w:rsidP="00622A31">
      <w:pPr>
        <w:pStyle w:val="ConsPlusNormal"/>
        <w:jc w:val="both"/>
        <w:rPr>
          <w:rFonts w:ascii="Times New Roman" w:hAnsi="Times New Roman" w:cs="Times New Roman"/>
          <w:sz w:val="28"/>
          <w:szCs w:val="28"/>
        </w:rPr>
      </w:pPr>
    </w:p>
    <w:p w:rsidR="00622A31" w:rsidRPr="00570411" w:rsidRDefault="00622A31" w:rsidP="00622A31">
      <w:pPr>
        <w:pStyle w:val="ConsPlusNonformat"/>
        <w:ind w:firstLine="709"/>
        <w:jc w:val="both"/>
        <w:rPr>
          <w:rFonts w:ascii="Times New Roman" w:hAnsi="Times New Roman" w:cs="Times New Roman"/>
          <w:sz w:val="28"/>
          <w:szCs w:val="28"/>
        </w:rPr>
      </w:pPr>
      <w:r w:rsidRPr="00305092">
        <w:rPr>
          <w:rFonts w:ascii="Times New Roman" w:hAnsi="Times New Roman" w:cs="Times New Roman"/>
          <w:sz w:val="28"/>
          <w:szCs w:val="28"/>
        </w:rPr>
        <w:t>Перечень документов, прилагаемых к данной заявке:______________</w:t>
      </w:r>
    </w:p>
    <w:p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622A31" w:rsidRPr="00570411" w:rsidRDefault="00622A31" w:rsidP="00622A31">
      <w:pPr>
        <w:pStyle w:val="ConsPlusNonformat"/>
        <w:ind w:firstLine="708"/>
        <w:jc w:val="both"/>
        <w:rPr>
          <w:rFonts w:ascii="Times New Roman" w:hAnsi="Times New Roman" w:cs="Times New Roman"/>
          <w:sz w:val="28"/>
          <w:szCs w:val="28"/>
        </w:rPr>
      </w:pPr>
    </w:p>
    <w:p w:rsidR="00622A31" w:rsidRPr="00570411" w:rsidRDefault="00622A31" w:rsidP="00622A31">
      <w:pPr>
        <w:pStyle w:val="ConsPlusNonformat"/>
        <w:ind w:firstLine="708"/>
        <w:jc w:val="both"/>
        <w:rPr>
          <w:rFonts w:ascii="Times New Roman" w:hAnsi="Times New Roman" w:cs="Times New Roman"/>
          <w:sz w:val="28"/>
          <w:szCs w:val="28"/>
        </w:rPr>
      </w:pPr>
      <w:r w:rsidRPr="00305092">
        <w:rPr>
          <w:rFonts w:ascii="Times New Roman" w:hAnsi="Times New Roman" w:cs="Times New Roman"/>
          <w:sz w:val="28"/>
          <w:szCs w:val="28"/>
        </w:rPr>
        <w:t>Достоверность информации, представленной в документах, прилагаемых к данной заявке, подтверждаю.</w:t>
      </w:r>
    </w:p>
    <w:p w:rsidR="00622A31" w:rsidRPr="00570411" w:rsidRDefault="00622A31" w:rsidP="00622A31">
      <w:pPr>
        <w:pStyle w:val="ConsPlusNonformat"/>
        <w:ind w:firstLine="708"/>
        <w:jc w:val="both"/>
        <w:rPr>
          <w:rFonts w:ascii="Times New Roman" w:hAnsi="Times New Roman" w:cs="Times New Roman"/>
          <w:sz w:val="28"/>
          <w:szCs w:val="28"/>
        </w:rPr>
      </w:pPr>
    </w:p>
    <w:p w:rsidR="00622A31" w:rsidRPr="00570411" w:rsidRDefault="00622A31" w:rsidP="00622A31">
      <w:pPr>
        <w:pStyle w:val="ConsPlusNonformat"/>
        <w:ind w:firstLine="708"/>
        <w:jc w:val="both"/>
        <w:rPr>
          <w:rFonts w:ascii="Times New Roman" w:hAnsi="Times New Roman" w:cs="Times New Roman"/>
          <w:sz w:val="28"/>
          <w:szCs w:val="28"/>
        </w:rPr>
      </w:pPr>
      <w:r w:rsidRPr="00305092">
        <w:rPr>
          <w:rFonts w:ascii="Times New Roman" w:hAnsi="Times New Roman" w:cs="Times New Roman"/>
          <w:sz w:val="28"/>
          <w:szCs w:val="28"/>
        </w:rPr>
        <w:t>С условиями участия в конкурсе ознакомлен.</w:t>
      </w:r>
    </w:p>
    <w:p w:rsidR="00622A31" w:rsidRPr="00570411" w:rsidRDefault="00622A31" w:rsidP="00622A31">
      <w:pPr>
        <w:pStyle w:val="ConsPlusNonformat"/>
        <w:ind w:firstLine="708"/>
        <w:jc w:val="both"/>
        <w:rPr>
          <w:rFonts w:ascii="Times New Roman" w:hAnsi="Times New Roman" w:cs="Times New Roman"/>
          <w:sz w:val="28"/>
          <w:szCs w:val="28"/>
        </w:rPr>
      </w:pPr>
    </w:p>
    <w:p w:rsidR="00622A31" w:rsidRPr="00570411" w:rsidRDefault="00622A31" w:rsidP="00622A31">
      <w:pPr>
        <w:pStyle w:val="ConsPlusNonformat"/>
        <w:jc w:val="both"/>
        <w:rPr>
          <w:rFonts w:ascii="Times New Roman" w:hAnsi="Times New Roman" w:cs="Times New Roman"/>
          <w:sz w:val="28"/>
          <w:szCs w:val="28"/>
        </w:rPr>
      </w:pPr>
    </w:p>
    <w:p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Руководитель организации</w:t>
      </w:r>
    </w:p>
    <w:p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(лицо, его замещающее) __________________   __________________________</w:t>
      </w:r>
    </w:p>
    <w:p w:rsidR="00622A31" w:rsidRPr="00570411" w:rsidRDefault="00622A31" w:rsidP="00622A31">
      <w:pPr>
        <w:pStyle w:val="ConsPlusNonformat"/>
        <w:jc w:val="both"/>
        <w:rPr>
          <w:rFonts w:ascii="Times New Roman" w:hAnsi="Times New Roman" w:cs="Times New Roman"/>
          <w:sz w:val="24"/>
          <w:szCs w:val="24"/>
        </w:rPr>
      </w:pPr>
      <w:r w:rsidRPr="00305092">
        <w:rPr>
          <w:rFonts w:ascii="Times New Roman" w:hAnsi="Times New Roman" w:cs="Times New Roman"/>
          <w:sz w:val="24"/>
          <w:szCs w:val="24"/>
        </w:rPr>
        <w:t xml:space="preserve">                                                         (подпись)                     (расшифровка подписи)</w:t>
      </w:r>
    </w:p>
    <w:p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М.П.</w:t>
      </w:r>
      <w:r w:rsidRPr="00305092">
        <w:rPr>
          <w:rFonts w:ascii="Times New Roman" w:hAnsi="Times New Roman" w:cs="Times New Roman"/>
          <w:sz w:val="28"/>
          <w:szCs w:val="28"/>
        </w:rPr>
        <w:tab/>
      </w:r>
      <w:r w:rsidRPr="00EE7879">
        <w:rPr>
          <w:rFonts w:ascii="Times New Roman" w:hAnsi="Times New Roman" w:cs="Times New Roman"/>
          <w:sz w:val="28"/>
          <w:szCs w:val="28"/>
        </w:rPr>
        <w:t>(при наличии)</w:t>
      </w:r>
      <w:r w:rsidRPr="00305092">
        <w:rPr>
          <w:rFonts w:ascii="Times New Roman" w:hAnsi="Times New Roman" w:cs="Times New Roman"/>
          <w:sz w:val="28"/>
          <w:szCs w:val="28"/>
        </w:rPr>
        <w:tab/>
      </w:r>
      <w:r w:rsidRPr="00305092">
        <w:rPr>
          <w:rFonts w:ascii="Times New Roman" w:hAnsi="Times New Roman" w:cs="Times New Roman"/>
          <w:sz w:val="28"/>
          <w:szCs w:val="28"/>
        </w:rPr>
        <w:tab/>
      </w:r>
      <w:r w:rsidRPr="00305092">
        <w:rPr>
          <w:rFonts w:ascii="Times New Roman" w:hAnsi="Times New Roman" w:cs="Times New Roman"/>
          <w:sz w:val="28"/>
          <w:szCs w:val="28"/>
        </w:rPr>
        <w:tab/>
      </w:r>
      <w:r w:rsidRPr="00305092">
        <w:rPr>
          <w:rFonts w:ascii="Times New Roman" w:hAnsi="Times New Roman" w:cs="Times New Roman"/>
          <w:sz w:val="28"/>
          <w:szCs w:val="28"/>
        </w:rPr>
        <w:tab/>
      </w:r>
      <w:r w:rsidRPr="00305092">
        <w:rPr>
          <w:rFonts w:ascii="Times New Roman" w:hAnsi="Times New Roman" w:cs="Times New Roman"/>
          <w:sz w:val="28"/>
          <w:szCs w:val="28"/>
        </w:rPr>
        <w:tab/>
      </w:r>
      <w:r w:rsidRPr="00305092">
        <w:rPr>
          <w:rFonts w:ascii="Times New Roman" w:hAnsi="Times New Roman" w:cs="Times New Roman"/>
          <w:sz w:val="28"/>
          <w:szCs w:val="28"/>
        </w:rPr>
        <w:tab/>
      </w:r>
      <w:r w:rsidRPr="00305092">
        <w:rPr>
          <w:rFonts w:ascii="Times New Roman" w:hAnsi="Times New Roman" w:cs="Times New Roman"/>
          <w:sz w:val="28"/>
          <w:szCs w:val="28"/>
        </w:rPr>
        <w:tab/>
      </w:r>
    </w:p>
    <w:p w:rsidR="00622A31" w:rsidRPr="00570411" w:rsidRDefault="00622A31" w:rsidP="00622A31">
      <w:pPr>
        <w:pStyle w:val="ConsPlusNonformat"/>
        <w:ind w:left="5670"/>
        <w:jc w:val="both"/>
        <w:rPr>
          <w:rFonts w:ascii="Times New Roman" w:hAnsi="Times New Roman" w:cs="Times New Roman"/>
          <w:sz w:val="28"/>
          <w:szCs w:val="28"/>
        </w:rPr>
      </w:pPr>
      <w:r w:rsidRPr="00305092">
        <w:rPr>
          <w:rFonts w:ascii="Times New Roman" w:hAnsi="Times New Roman" w:cs="Times New Roman"/>
          <w:sz w:val="28"/>
          <w:szCs w:val="28"/>
        </w:rPr>
        <w:t>«___» __________ 20___ года</w:t>
      </w:r>
    </w:p>
    <w:p w:rsidR="00622A31" w:rsidRPr="00570411" w:rsidRDefault="00622A31" w:rsidP="00622A31">
      <w:pPr>
        <w:widowControl w:val="0"/>
        <w:spacing w:after="100" w:afterAutospacing="1"/>
        <w:contextualSpacing/>
        <w:rPr>
          <w:rFonts w:ascii="Times New Roman" w:hAnsi="Times New Roman" w:cs="Times New Roman"/>
          <w:sz w:val="28"/>
          <w:szCs w:val="28"/>
        </w:rPr>
        <w:sectPr w:rsidR="00622A31" w:rsidRPr="00570411" w:rsidSect="00622A31">
          <w:headerReference w:type="first" r:id="rId14"/>
          <w:pgSz w:w="11906" w:h="16838"/>
          <w:pgMar w:top="1134" w:right="567" w:bottom="1134" w:left="1985" w:header="709" w:footer="709" w:gutter="0"/>
          <w:pgNumType w:start="1" w:chapStyle="2"/>
          <w:cols w:space="708"/>
          <w:titlePg/>
          <w:docGrid w:linePitch="360"/>
        </w:sectPr>
      </w:pPr>
    </w:p>
    <w:tbl>
      <w:tblPr>
        <w:tblStyle w:val="a6"/>
        <w:tblW w:w="13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4395"/>
      </w:tblGrid>
      <w:tr w:rsidR="00622A31" w:rsidRPr="00570411" w:rsidTr="00622A31">
        <w:tc>
          <w:tcPr>
            <w:tcW w:w="9180" w:type="dxa"/>
          </w:tcPr>
          <w:p w:rsidR="00622A31" w:rsidRPr="00570411" w:rsidRDefault="00622A31" w:rsidP="00622A31">
            <w:pPr>
              <w:widowControl w:val="0"/>
              <w:spacing w:after="100" w:afterAutospacing="1" w:line="276" w:lineRule="auto"/>
              <w:contextualSpacing/>
              <w:rPr>
                <w:rFonts w:ascii="Times New Roman" w:hAnsi="Times New Roman" w:cs="Times New Roman"/>
                <w:sz w:val="28"/>
                <w:szCs w:val="28"/>
              </w:rPr>
            </w:pPr>
          </w:p>
        </w:tc>
        <w:tc>
          <w:tcPr>
            <w:tcW w:w="4395" w:type="dxa"/>
          </w:tcPr>
          <w:p w:rsidR="00622A31" w:rsidRPr="00570411" w:rsidRDefault="00622A31" w:rsidP="00622A31">
            <w:pPr>
              <w:widowControl w:val="0"/>
              <w:spacing w:after="100" w:afterAutospacing="1" w:line="276" w:lineRule="auto"/>
              <w:contextualSpacing/>
              <w:rPr>
                <w:rFonts w:ascii="Times New Roman" w:hAnsi="Times New Roman" w:cs="Times New Roman"/>
                <w:sz w:val="28"/>
                <w:szCs w:val="28"/>
              </w:rPr>
            </w:pPr>
            <w:r w:rsidRPr="00570411">
              <w:rPr>
                <w:rFonts w:ascii="Times New Roman" w:hAnsi="Times New Roman" w:cs="Times New Roman"/>
                <w:sz w:val="28"/>
                <w:szCs w:val="28"/>
              </w:rPr>
              <w:t xml:space="preserve">Приложение 2 </w:t>
            </w:r>
          </w:p>
          <w:p w:rsidR="00622A31" w:rsidRPr="00570411" w:rsidRDefault="00622A31" w:rsidP="00622A31">
            <w:pPr>
              <w:widowControl w:val="0"/>
              <w:spacing w:after="100" w:afterAutospacing="1" w:line="276" w:lineRule="auto"/>
              <w:contextualSpacing/>
              <w:rPr>
                <w:rFonts w:ascii="Times New Roman" w:hAnsi="Times New Roman" w:cs="Times New Roman"/>
                <w:sz w:val="28"/>
                <w:szCs w:val="28"/>
              </w:rPr>
            </w:pPr>
            <w:r w:rsidRPr="00570411">
              <w:rPr>
                <w:rFonts w:ascii="Times New Roman" w:hAnsi="Times New Roman" w:cs="Times New Roman"/>
                <w:sz w:val="28"/>
                <w:szCs w:val="28"/>
              </w:rPr>
              <w:t xml:space="preserve">к </w:t>
            </w:r>
            <w:r>
              <w:rPr>
                <w:rFonts w:ascii="Times New Roman" w:hAnsi="Times New Roman" w:cs="Times New Roman"/>
                <w:sz w:val="28"/>
                <w:szCs w:val="28"/>
              </w:rPr>
              <w:t>Объявлению</w:t>
            </w:r>
          </w:p>
          <w:p w:rsidR="00622A31" w:rsidRPr="00570411" w:rsidRDefault="00622A31" w:rsidP="00622A31">
            <w:pPr>
              <w:widowControl w:val="0"/>
              <w:spacing w:after="200" w:line="276" w:lineRule="auto"/>
              <w:contextualSpacing/>
              <w:rPr>
                <w:rFonts w:ascii="Times New Roman" w:hAnsi="Times New Roman" w:cs="Times New Roman"/>
                <w:sz w:val="28"/>
                <w:szCs w:val="28"/>
              </w:rPr>
            </w:pPr>
          </w:p>
          <w:p w:rsidR="00622A31" w:rsidRPr="00570411" w:rsidRDefault="00622A31" w:rsidP="00622A31">
            <w:pPr>
              <w:widowControl w:val="0"/>
              <w:spacing w:after="100" w:afterAutospacing="1" w:line="276" w:lineRule="auto"/>
              <w:contextualSpacing/>
              <w:rPr>
                <w:rFonts w:ascii="Times New Roman" w:hAnsi="Times New Roman" w:cs="Times New Roman"/>
                <w:sz w:val="28"/>
                <w:szCs w:val="28"/>
              </w:rPr>
            </w:pPr>
            <w:r w:rsidRPr="00570411">
              <w:rPr>
                <w:rFonts w:ascii="Times New Roman" w:hAnsi="Times New Roman" w:cs="Times New Roman"/>
                <w:sz w:val="28"/>
                <w:szCs w:val="28"/>
              </w:rPr>
              <w:t>Форма</w:t>
            </w:r>
          </w:p>
        </w:tc>
      </w:tr>
    </w:tbl>
    <w:p w:rsidR="00622A31" w:rsidRPr="00570411" w:rsidRDefault="00622A31" w:rsidP="00622A31">
      <w:pPr>
        <w:pStyle w:val="ConsPlusNonformat"/>
        <w:tabs>
          <w:tab w:val="left" w:pos="4820"/>
        </w:tabs>
        <w:ind w:left="5103" w:firstLine="4111"/>
        <w:rPr>
          <w:rFonts w:ascii="Times New Roman" w:hAnsi="Times New Roman" w:cs="Times New Roman"/>
          <w:sz w:val="24"/>
          <w:szCs w:val="24"/>
        </w:rPr>
      </w:pPr>
    </w:p>
    <w:p w:rsidR="00622A31" w:rsidRPr="00570411" w:rsidRDefault="00622A31" w:rsidP="00622A31">
      <w:pPr>
        <w:pStyle w:val="ConsPlusNonformat"/>
        <w:tabs>
          <w:tab w:val="left" w:pos="4820"/>
        </w:tabs>
        <w:ind w:left="5103" w:firstLine="4111"/>
        <w:rPr>
          <w:rFonts w:ascii="Times New Roman" w:hAnsi="Times New Roman" w:cs="Times New Roman"/>
          <w:sz w:val="24"/>
          <w:szCs w:val="24"/>
        </w:rPr>
      </w:pPr>
    </w:p>
    <w:p w:rsidR="00622A31" w:rsidRPr="00570411" w:rsidRDefault="00622A31" w:rsidP="00622A31">
      <w:pPr>
        <w:pStyle w:val="ConsPlusNonformat"/>
        <w:tabs>
          <w:tab w:val="left" w:pos="4820"/>
        </w:tabs>
        <w:ind w:left="5103" w:firstLine="4111"/>
        <w:rPr>
          <w:rFonts w:ascii="Times New Roman" w:hAnsi="Times New Roman" w:cs="Times New Roman"/>
          <w:sz w:val="28"/>
          <w:szCs w:val="28"/>
        </w:rPr>
      </w:pPr>
      <w:r w:rsidRPr="00305092">
        <w:rPr>
          <w:rFonts w:ascii="Times New Roman" w:hAnsi="Times New Roman" w:cs="Times New Roman"/>
          <w:sz w:val="28"/>
          <w:szCs w:val="28"/>
        </w:rPr>
        <w:t xml:space="preserve">В комиссию по проведению </w:t>
      </w:r>
    </w:p>
    <w:p w:rsidR="00622A31" w:rsidRPr="00570411" w:rsidRDefault="00622A31" w:rsidP="00622A31">
      <w:pPr>
        <w:pStyle w:val="ConsPlusNonformat"/>
        <w:tabs>
          <w:tab w:val="left" w:pos="5103"/>
        </w:tabs>
        <w:ind w:left="5103" w:firstLine="4111"/>
        <w:rPr>
          <w:rFonts w:ascii="Times New Roman" w:hAnsi="Times New Roman" w:cs="Times New Roman"/>
          <w:sz w:val="28"/>
          <w:szCs w:val="28"/>
        </w:rPr>
      </w:pPr>
      <w:r w:rsidRPr="00305092">
        <w:rPr>
          <w:rFonts w:ascii="Times New Roman" w:hAnsi="Times New Roman" w:cs="Times New Roman"/>
          <w:sz w:val="28"/>
          <w:szCs w:val="28"/>
        </w:rPr>
        <w:t>ежегодного конкурса социально</w:t>
      </w:r>
    </w:p>
    <w:p w:rsidR="00622A31" w:rsidRPr="00570411" w:rsidRDefault="00622A31" w:rsidP="00622A31">
      <w:pPr>
        <w:pStyle w:val="ConsPlusNonformat"/>
        <w:tabs>
          <w:tab w:val="left" w:pos="5103"/>
        </w:tabs>
        <w:ind w:left="5103" w:firstLine="4111"/>
        <w:rPr>
          <w:rFonts w:ascii="Times New Roman" w:hAnsi="Times New Roman" w:cs="Times New Roman"/>
          <w:sz w:val="28"/>
          <w:szCs w:val="28"/>
        </w:rPr>
      </w:pPr>
      <w:r w:rsidRPr="00305092">
        <w:rPr>
          <w:rFonts w:ascii="Times New Roman" w:hAnsi="Times New Roman" w:cs="Times New Roman"/>
          <w:sz w:val="28"/>
          <w:szCs w:val="28"/>
        </w:rPr>
        <w:t xml:space="preserve">значимых проектов, направленных </w:t>
      </w:r>
    </w:p>
    <w:p w:rsidR="00622A31" w:rsidRPr="00570411" w:rsidRDefault="00622A31" w:rsidP="00622A31">
      <w:pPr>
        <w:pStyle w:val="ConsPlusNonformat"/>
        <w:tabs>
          <w:tab w:val="left" w:pos="5103"/>
        </w:tabs>
        <w:ind w:left="5103" w:firstLine="4111"/>
        <w:rPr>
          <w:rFonts w:ascii="Times New Roman" w:hAnsi="Times New Roman" w:cs="Times New Roman"/>
          <w:sz w:val="28"/>
          <w:szCs w:val="28"/>
        </w:rPr>
      </w:pPr>
      <w:r w:rsidRPr="00305092">
        <w:rPr>
          <w:rFonts w:ascii="Times New Roman" w:hAnsi="Times New Roman" w:cs="Times New Roman"/>
          <w:sz w:val="28"/>
          <w:szCs w:val="28"/>
        </w:rPr>
        <w:t xml:space="preserve">на повышение финансовой </w:t>
      </w:r>
    </w:p>
    <w:p w:rsidR="00622A31" w:rsidRPr="00570411" w:rsidRDefault="00622A31" w:rsidP="00622A31">
      <w:pPr>
        <w:pStyle w:val="ConsPlusNonformat"/>
        <w:tabs>
          <w:tab w:val="left" w:pos="5103"/>
        </w:tabs>
        <w:ind w:left="5103" w:firstLine="4111"/>
        <w:rPr>
          <w:rFonts w:ascii="Times New Roman" w:hAnsi="Times New Roman" w:cs="Times New Roman"/>
          <w:sz w:val="28"/>
          <w:szCs w:val="28"/>
        </w:rPr>
      </w:pPr>
      <w:r w:rsidRPr="00305092">
        <w:rPr>
          <w:rFonts w:ascii="Times New Roman" w:hAnsi="Times New Roman" w:cs="Times New Roman"/>
          <w:sz w:val="28"/>
          <w:szCs w:val="28"/>
        </w:rPr>
        <w:t xml:space="preserve">грамотности населения, </w:t>
      </w:r>
    </w:p>
    <w:p w:rsidR="00622A31" w:rsidRPr="00570411" w:rsidRDefault="00622A31" w:rsidP="00622A31">
      <w:pPr>
        <w:pStyle w:val="ConsPlusNonformat"/>
        <w:tabs>
          <w:tab w:val="left" w:pos="5103"/>
        </w:tabs>
        <w:ind w:left="5103" w:firstLine="4111"/>
        <w:rPr>
          <w:rFonts w:ascii="Times New Roman" w:hAnsi="Times New Roman" w:cs="Times New Roman"/>
          <w:sz w:val="28"/>
          <w:szCs w:val="28"/>
        </w:rPr>
      </w:pPr>
      <w:r w:rsidRPr="00305092">
        <w:rPr>
          <w:rFonts w:ascii="Times New Roman" w:hAnsi="Times New Roman" w:cs="Times New Roman"/>
          <w:sz w:val="28"/>
          <w:szCs w:val="28"/>
        </w:rPr>
        <w:t>на территории Ярославской области</w:t>
      </w:r>
    </w:p>
    <w:p w:rsidR="00622A31" w:rsidRPr="000250FA" w:rsidRDefault="00622A31" w:rsidP="00622A31">
      <w:pPr>
        <w:pStyle w:val="ConsPlusNonformat"/>
        <w:tabs>
          <w:tab w:val="left" w:pos="5103"/>
        </w:tabs>
        <w:ind w:left="5103" w:hanging="5103"/>
        <w:jc w:val="both"/>
        <w:rPr>
          <w:rFonts w:ascii="Times New Roman" w:hAnsi="Times New Roman" w:cs="Times New Roman"/>
          <w:sz w:val="24"/>
          <w:szCs w:val="24"/>
        </w:rPr>
      </w:pPr>
    </w:p>
    <w:p w:rsidR="00622A31" w:rsidRPr="000250FA" w:rsidRDefault="00622A31" w:rsidP="00622A31">
      <w:pPr>
        <w:pStyle w:val="ConsPlusNonformat"/>
        <w:tabs>
          <w:tab w:val="left" w:pos="5103"/>
        </w:tabs>
        <w:ind w:left="5103" w:hanging="5103"/>
        <w:jc w:val="both"/>
        <w:rPr>
          <w:rFonts w:ascii="Times New Roman" w:hAnsi="Times New Roman" w:cs="Times New Roman"/>
          <w:sz w:val="24"/>
          <w:szCs w:val="24"/>
        </w:rPr>
      </w:pPr>
    </w:p>
    <w:p w:rsidR="00622A31" w:rsidRPr="00570411" w:rsidRDefault="00622A31" w:rsidP="00622A31">
      <w:pPr>
        <w:pStyle w:val="ConsPlusNonformat"/>
        <w:jc w:val="center"/>
        <w:rPr>
          <w:rFonts w:ascii="Times New Roman" w:hAnsi="Times New Roman" w:cs="Times New Roman"/>
          <w:b/>
          <w:sz w:val="28"/>
          <w:szCs w:val="28"/>
        </w:rPr>
      </w:pPr>
      <w:r w:rsidRPr="00305092">
        <w:rPr>
          <w:rFonts w:ascii="Times New Roman" w:hAnsi="Times New Roman" w:cs="Times New Roman"/>
          <w:b/>
          <w:sz w:val="28"/>
          <w:szCs w:val="28"/>
        </w:rPr>
        <w:t>СОЦИАЛЬНО ЗНАЧИМЫЙ ПРОЕКТ,</w:t>
      </w:r>
    </w:p>
    <w:p w:rsidR="00622A31" w:rsidRPr="00570411" w:rsidRDefault="00622A31" w:rsidP="00622A31">
      <w:pPr>
        <w:pStyle w:val="ConsPlusNonformat"/>
        <w:jc w:val="center"/>
        <w:rPr>
          <w:rFonts w:ascii="Times New Roman" w:hAnsi="Times New Roman" w:cs="Times New Roman"/>
          <w:b/>
          <w:sz w:val="28"/>
          <w:szCs w:val="28"/>
        </w:rPr>
      </w:pPr>
      <w:r w:rsidRPr="00305092">
        <w:rPr>
          <w:rFonts w:ascii="Times New Roman" w:hAnsi="Times New Roman" w:cs="Times New Roman"/>
          <w:b/>
          <w:sz w:val="28"/>
          <w:szCs w:val="28"/>
        </w:rPr>
        <w:t>направленный на повышение финансовой грамотности населения</w:t>
      </w:r>
    </w:p>
    <w:p w:rsidR="00622A31" w:rsidRPr="00570411" w:rsidRDefault="00622A31" w:rsidP="00622A31">
      <w:pPr>
        <w:pStyle w:val="ConsPlusNonformat"/>
        <w:jc w:val="center"/>
        <w:rPr>
          <w:rFonts w:ascii="Times New Roman" w:hAnsi="Times New Roman" w:cs="Times New Roman"/>
        </w:rPr>
      </w:pPr>
    </w:p>
    <w:p w:rsidR="00622A31" w:rsidRPr="00830C75" w:rsidRDefault="00622A31" w:rsidP="00622A31">
      <w:pPr>
        <w:pStyle w:val="ConsPlusNonformat"/>
        <w:jc w:val="center"/>
        <w:rPr>
          <w:rFonts w:ascii="Times New Roman" w:hAnsi="Times New Roman" w:cs="Times New Roman"/>
          <w:b/>
          <w:sz w:val="28"/>
          <w:szCs w:val="28"/>
        </w:rPr>
      </w:pPr>
      <w:r w:rsidRPr="00830C75">
        <w:rPr>
          <w:rFonts w:ascii="Times New Roman" w:hAnsi="Times New Roman" w:cs="Times New Roman"/>
          <w:b/>
          <w:sz w:val="28"/>
          <w:szCs w:val="28"/>
        </w:rPr>
        <w:t>_______________________________________________________________________________________________</w:t>
      </w:r>
    </w:p>
    <w:p w:rsidR="00622A31" w:rsidRPr="00830C75" w:rsidRDefault="00622A31" w:rsidP="00622A31">
      <w:pPr>
        <w:pStyle w:val="ConsPlusNonformat"/>
        <w:jc w:val="center"/>
        <w:rPr>
          <w:rFonts w:ascii="Times New Roman" w:hAnsi="Times New Roman" w:cs="Times New Roman"/>
          <w:b/>
          <w:sz w:val="24"/>
          <w:szCs w:val="24"/>
        </w:rPr>
      </w:pPr>
      <w:r w:rsidRPr="00830C75">
        <w:rPr>
          <w:rFonts w:ascii="Times New Roman" w:hAnsi="Times New Roman" w:cs="Times New Roman"/>
          <w:b/>
          <w:sz w:val="24"/>
          <w:szCs w:val="24"/>
        </w:rPr>
        <w:t xml:space="preserve">(наименование проекта) </w:t>
      </w:r>
    </w:p>
    <w:p w:rsidR="00622A31" w:rsidRPr="00830C75" w:rsidRDefault="00622A31" w:rsidP="00622A31">
      <w:pPr>
        <w:pStyle w:val="ConsPlusNonformat"/>
        <w:jc w:val="center"/>
        <w:rPr>
          <w:rFonts w:ascii="Times New Roman" w:hAnsi="Times New Roman" w:cs="Times New Roman"/>
          <w:b/>
          <w:sz w:val="24"/>
          <w:szCs w:val="24"/>
        </w:rPr>
      </w:pPr>
      <w:r w:rsidRPr="00830C75">
        <w:rPr>
          <w:rFonts w:ascii="Times New Roman" w:hAnsi="Times New Roman" w:cs="Times New Roman"/>
          <w:b/>
          <w:sz w:val="24"/>
          <w:szCs w:val="24"/>
        </w:rPr>
        <w:t>_______________________________________________________________________________________________________________________</w:t>
      </w:r>
    </w:p>
    <w:p w:rsidR="00622A31" w:rsidRPr="00830C75" w:rsidRDefault="00622A31" w:rsidP="00622A31">
      <w:pPr>
        <w:pStyle w:val="ConsPlusNonformat"/>
        <w:jc w:val="center"/>
        <w:rPr>
          <w:rFonts w:ascii="Times New Roman" w:hAnsi="Times New Roman" w:cs="Times New Roman"/>
          <w:b/>
          <w:sz w:val="24"/>
          <w:szCs w:val="24"/>
        </w:rPr>
      </w:pPr>
      <w:r w:rsidRPr="00830C75">
        <w:rPr>
          <w:rFonts w:ascii="Times New Roman" w:hAnsi="Times New Roman" w:cs="Times New Roman"/>
          <w:b/>
          <w:sz w:val="24"/>
          <w:szCs w:val="24"/>
        </w:rPr>
        <w:t>(наименование организации/учреждения)</w:t>
      </w:r>
    </w:p>
    <w:p w:rsidR="00622A31" w:rsidRPr="00570411" w:rsidRDefault="00622A31" w:rsidP="00622A31">
      <w:pPr>
        <w:pStyle w:val="ConsPlusNonformat"/>
        <w:jc w:val="both"/>
        <w:rPr>
          <w:rFonts w:ascii="Times New Roman" w:hAnsi="Times New Roman" w:cs="Times New Roman"/>
        </w:rPr>
      </w:pPr>
    </w:p>
    <w:p w:rsidR="00622A31" w:rsidRPr="00570411" w:rsidRDefault="00622A31" w:rsidP="00622A31">
      <w:pPr>
        <w:pStyle w:val="ConsPlusNonformat"/>
        <w:ind w:firstLine="708"/>
        <w:jc w:val="both"/>
        <w:rPr>
          <w:rFonts w:ascii="Times New Roman" w:hAnsi="Times New Roman" w:cs="Times New Roman"/>
          <w:sz w:val="28"/>
          <w:szCs w:val="28"/>
        </w:rPr>
      </w:pPr>
      <w:r w:rsidRPr="00305092">
        <w:rPr>
          <w:rFonts w:ascii="Times New Roman" w:hAnsi="Times New Roman" w:cs="Times New Roman"/>
          <w:sz w:val="28"/>
          <w:szCs w:val="28"/>
        </w:rPr>
        <w:t>1. Информационная карта проекта:</w:t>
      </w:r>
    </w:p>
    <w:p w:rsidR="00622A31" w:rsidRPr="000250FA" w:rsidRDefault="00622A31" w:rsidP="00622A31">
      <w:pPr>
        <w:pStyle w:val="ConsPlusNormal"/>
        <w:jc w:val="both"/>
        <w:rPr>
          <w:rFonts w:ascii="Times New Roman" w:hAnsi="Times New Roman" w:cs="Times New Roman"/>
          <w:sz w:val="24"/>
          <w:szCs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left w:w="28" w:type="dxa"/>
          <w:bottom w:w="11" w:type="dxa"/>
          <w:right w:w="28" w:type="dxa"/>
        </w:tblCellMar>
        <w:tblLook w:val="04A0" w:firstRow="1" w:lastRow="0" w:firstColumn="1" w:lastColumn="0" w:noHBand="0" w:noVBand="1"/>
      </w:tblPr>
      <w:tblGrid>
        <w:gridCol w:w="5693"/>
        <w:gridCol w:w="9049"/>
      </w:tblGrid>
      <w:tr w:rsidR="00622A31" w:rsidRPr="00570411" w:rsidTr="00622A31">
        <w:tc>
          <w:tcPr>
            <w:tcW w:w="5693"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Фамилия, имя, отчество (последнее – при наличии) руководителя организации/ должность, номер(а) телефона(ов)</w:t>
            </w:r>
          </w:p>
        </w:tc>
        <w:tc>
          <w:tcPr>
            <w:tcW w:w="9049"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5693"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Направленность проекта (проблемы, на решение которых направлен проект)</w:t>
            </w:r>
          </w:p>
        </w:tc>
        <w:tc>
          <w:tcPr>
            <w:tcW w:w="9049"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5693"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lastRenderedPageBreak/>
              <w:t>Цели и задачи проекта</w:t>
            </w:r>
          </w:p>
        </w:tc>
        <w:tc>
          <w:tcPr>
            <w:tcW w:w="9049"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5693"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Целевые группы проекта</w:t>
            </w:r>
          </w:p>
        </w:tc>
        <w:tc>
          <w:tcPr>
            <w:tcW w:w="9049"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5693" w:type="dxa"/>
          </w:tcPr>
          <w:p w:rsidR="00622A31" w:rsidRPr="00570411" w:rsidRDefault="00622A31" w:rsidP="00622A31">
            <w:pPr>
              <w:pStyle w:val="ConsPlusNormal"/>
              <w:rPr>
                <w:rFonts w:ascii="Times New Roman" w:hAnsi="Times New Roman" w:cs="Times New Roman"/>
                <w:sz w:val="28"/>
                <w:szCs w:val="28"/>
              </w:rPr>
            </w:pPr>
            <w:r w:rsidRPr="007D6D9A">
              <w:rPr>
                <w:rFonts w:ascii="Times New Roman" w:hAnsi="Times New Roman" w:cs="Times New Roman"/>
                <w:sz w:val="28"/>
                <w:szCs w:val="28"/>
              </w:rPr>
              <w:t>Количество участников, охватываемых ме</w:t>
            </w:r>
            <w:r w:rsidRPr="00305092">
              <w:rPr>
                <w:rFonts w:ascii="Times New Roman" w:hAnsi="Times New Roman" w:cs="Times New Roman"/>
                <w:sz w:val="28"/>
                <w:szCs w:val="28"/>
              </w:rPr>
              <w:t>роприятиями проекта</w:t>
            </w:r>
          </w:p>
        </w:tc>
        <w:tc>
          <w:tcPr>
            <w:tcW w:w="9049"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5693"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Количество сотрудников (волонтеров), привлекаемых к реализации проекта</w:t>
            </w:r>
          </w:p>
        </w:tc>
        <w:tc>
          <w:tcPr>
            <w:tcW w:w="9049"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5693"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Территория реализации проекта</w:t>
            </w:r>
          </w:p>
        </w:tc>
        <w:tc>
          <w:tcPr>
            <w:tcW w:w="9049"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5693"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Механизмы реализации проекта (перечислить)</w:t>
            </w:r>
          </w:p>
        </w:tc>
        <w:tc>
          <w:tcPr>
            <w:tcW w:w="9049"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5693"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Партнеры (организации, участвующие в административной, информационной, финансовой и иной поддержке) (при наличии)</w:t>
            </w:r>
          </w:p>
        </w:tc>
        <w:tc>
          <w:tcPr>
            <w:tcW w:w="9049"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5693"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Основные этапы реализации проекта (не более 0,5 страницы машинописного текста)</w:t>
            </w:r>
          </w:p>
        </w:tc>
        <w:tc>
          <w:tcPr>
            <w:tcW w:w="9049"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5693"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Ресурсы проекта:</w:t>
            </w:r>
          </w:p>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информационно-методические</w:t>
            </w:r>
          </w:p>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организационно-технические</w:t>
            </w:r>
          </w:p>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человеческие</w:t>
            </w:r>
          </w:p>
        </w:tc>
        <w:tc>
          <w:tcPr>
            <w:tcW w:w="9049"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5693"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Источники и объемы финансирования,</w:t>
            </w:r>
          </w:p>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в том числе:</w:t>
            </w:r>
          </w:p>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общая стоимость проекта</w:t>
            </w:r>
          </w:p>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сумма запрашиваемого гранта</w:t>
            </w:r>
          </w:p>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xml:space="preserve">- форма и объем софинансирования </w:t>
            </w:r>
          </w:p>
        </w:tc>
        <w:tc>
          <w:tcPr>
            <w:tcW w:w="9049"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5693"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Изготавливаемый продукт или предоставляемая социальная услуга</w:t>
            </w:r>
          </w:p>
        </w:tc>
        <w:tc>
          <w:tcPr>
            <w:tcW w:w="9049"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5693" w:type="dxa"/>
          </w:tcPr>
          <w:p w:rsidR="00622A31" w:rsidRPr="00570411" w:rsidRDefault="00622A31" w:rsidP="00622A31">
            <w:pPr>
              <w:pStyle w:val="ConsPlusNormal"/>
              <w:rPr>
                <w:rFonts w:ascii="Times New Roman" w:hAnsi="Times New Roman" w:cs="Times New Roman"/>
                <w:sz w:val="28"/>
                <w:szCs w:val="28"/>
              </w:rPr>
            </w:pPr>
            <w:r>
              <w:rPr>
                <w:rFonts w:ascii="Times New Roman" w:hAnsi="Times New Roman" w:cs="Times New Roman"/>
                <w:sz w:val="28"/>
                <w:szCs w:val="28"/>
              </w:rPr>
              <w:t>П</w:t>
            </w:r>
            <w:r w:rsidRPr="007D6D9A">
              <w:rPr>
                <w:rFonts w:ascii="Times New Roman" w:hAnsi="Times New Roman" w:cs="Times New Roman"/>
                <w:sz w:val="28"/>
                <w:szCs w:val="28"/>
              </w:rPr>
              <w:t xml:space="preserve">оказатели </w:t>
            </w:r>
            <w:r>
              <w:rPr>
                <w:rFonts w:ascii="Times New Roman" w:hAnsi="Times New Roman" w:cs="Times New Roman"/>
                <w:sz w:val="28"/>
                <w:szCs w:val="28"/>
              </w:rPr>
              <w:t>результатов предоставления</w:t>
            </w:r>
            <w:r w:rsidRPr="007D6D9A">
              <w:rPr>
                <w:rFonts w:ascii="Times New Roman" w:hAnsi="Times New Roman" w:cs="Times New Roman"/>
                <w:sz w:val="28"/>
                <w:szCs w:val="28"/>
              </w:rPr>
              <w:t xml:space="preserve"> </w:t>
            </w:r>
            <w:r>
              <w:rPr>
                <w:rFonts w:ascii="Times New Roman" w:hAnsi="Times New Roman" w:cs="Times New Roman"/>
                <w:sz w:val="28"/>
                <w:szCs w:val="28"/>
              </w:rPr>
              <w:t xml:space="preserve">гранта, </w:t>
            </w:r>
            <w:r w:rsidRPr="007D6D9A">
              <w:rPr>
                <w:rFonts w:ascii="Times New Roman" w:hAnsi="Times New Roman" w:cs="Times New Roman"/>
                <w:sz w:val="28"/>
                <w:szCs w:val="28"/>
              </w:rPr>
              <w:t>ед</w:t>
            </w:r>
            <w:r w:rsidRPr="003819F8">
              <w:rPr>
                <w:rFonts w:ascii="Times New Roman" w:hAnsi="Times New Roman" w:cs="Times New Roman"/>
                <w:sz w:val="28"/>
                <w:szCs w:val="28"/>
              </w:rPr>
              <w:t>и</w:t>
            </w:r>
            <w:r w:rsidRPr="00305092">
              <w:rPr>
                <w:rFonts w:ascii="Times New Roman" w:hAnsi="Times New Roman" w:cs="Times New Roman"/>
                <w:sz w:val="28"/>
                <w:szCs w:val="28"/>
              </w:rPr>
              <w:t>ницы измерения/плановые зна</w:t>
            </w:r>
            <w:r w:rsidRPr="003819F8">
              <w:rPr>
                <w:rFonts w:ascii="Times New Roman" w:hAnsi="Times New Roman" w:cs="Times New Roman"/>
                <w:sz w:val="28"/>
                <w:szCs w:val="28"/>
              </w:rPr>
              <w:t>ч</w:t>
            </w:r>
            <w:r w:rsidRPr="00305092">
              <w:rPr>
                <w:rFonts w:ascii="Times New Roman" w:hAnsi="Times New Roman" w:cs="Times New Roman"/>
                <w:sz w:val="28"/>
                <w:szCs w:val="28"/>
              </w:rPr>
              <w:t xml:space="preserve">ения (количество показателей </w:t>
            </w:r>
            <w:r>
              <w:rPr>
                <w:rFonts w:ascii="Times New Roman" w:hAnsi="Times New Roman" w:cs="Times New Roman"/>
                <w:sz w:val="28"/>
                <w:szCs w:val="28"/>
              </w:rPr>
              <w:t xml:space="preserve">результатов </w:t>
            </w:r>
            <w:r>
              <w:rPr>
                <w:rFonts w:ascii="Times New Roman" w:hAnsi="Times New Roman" w:cs="Times New Roman"/>
                <w:sz w:val="28"/>
                <w:szCs w:val="28"/>
              </w:rPr>
              <w:lastRenderedPageBreak/>
              <w:t>предоставления гаранта</w:t>
            </w:r>
            <w:r w:rsidRPr="007D6D9A">
              <w:rPr>
                <w:rFonts w:ascii="Times New Roman" w:hAnsi="Times New Roman" w:cs="Times New Roman"/>
                <w:sz w:val="28"/>
                <w:szCs w:val="28"/>
              </w:rPr>
              <w:t xml:space="preserve"> долж</w:t>
            </w:r>
            <w:r w:rsidRPr="003819F8">
              <w:rPr>
                <w:rFonts w:ascii="Times New Roman" w:hAnsi="Times New Roman" w:cs="Times New Roman"/>
                <w:sz w:val="28"/>
                <w:szCs w:val="28"/>
              </w:rPr>
              <w:t>но быть не м</w:t>
            </w:r>
            <w:r w:rsidRPr="00305092">
              <w:rPr>
                <w:rFonts w:ascii="Times New Roman" w:hAnsi="Times New Roman" w:cs="Times New Roman"/>
                <w:sz w:val="28"/>
                <w:szCs w:val="28"/>
              </w:rPr>
              <w:t>е</w:t>
            </w:r>
            <w:r w:rsidRPr="007D6D9A">
              <w:rPr>
                <w:rFonts w:ascii="Times New Roman" w:hAnsi="Times New Roman" w:cs="Times New Roman"/>
                <w:sz w:val="28"/>
                <w:szCs w:val="28"/>
              </w:rPr>
              <w:t>нее 3</w:t>
            </w:r>
            <w:r>
              <w:rPr>
                <w:rFonts w:ascii="Times New Roman" w:hAnsi="Times New Roman" w:cs="Times New Roman"/>
                <w:sz w:val="28"/>
                <w:szCs w:val="28"/>
              </w:rPr>
              <w:t>,</w:t>
            </w:r>
            <w:r w:rsidRPr="007D6D9A">
              <w:rPr>
                <w:rFonts w:ascii="Times New Roman" w:hAnsi="Times New Roman" w:cs="Times New Roman"/>
                <w:sz w:val="28"/>
                <w:szCs w:val="28"/>
              </w:rPr>
              <w:t xml:space="preserve"> </w:t>
            </w:r>
            <w:r w:rsidRPr="003819F8">
              <w:rPr>
                <w:rFonts w:ascii="Times New Roman" w:hAnsi="Times New Roman" w:cs="Times New Roman"/>
                <w:sz w:val="28"/>
                <w:szCs w:val="28"/>
              </w:rPr>
              <w:t>п</w:t>
            </w:r>
            <w:r w:rsidRPr="00305092">
              <w:rPr>
                <w:rFonts w:ascii="Times New Roman" w:hAnsi="Times New Roman" w:cs="Times New Roman"/>
                <w:sz w:val="28"/>
                <w:szCs w:val="28"/>
              </w:rPr>
              <w:t xml:space="preserve">еречислить) </w:t>
            </w:r>
          </w:p>
        </w:tc>
        <w:tc>
          <w:tcPr>
            <w:tcW w:w="9049"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5693" w:type="dxa"/>
          </w:tcPr>
          <w:p w:rsidR="00622A31" w:rsidRPr="007D6D9A" w:rsidRDefault="00622A31" w:rsidP="00622A31">
            <w:pPr>
              <w:pStyle w:val="ConsPlusNormal"/>
              <w:rPr>
                <w:rFonts w:ascii="Times New Roman" w:hAnsi="Times New Roman" w:cs="Times New Roman"/>
                <w:sz w:val="28"/>
                <w:szCs w:val="28"/>
              </w:rPr>
            </w:pPr>
            <w:r w:rsidRPr="007D6D9A">
              <w:rPr>
                <w:rFonts w:ascii="Times New Roman" w:hAnsi="Times New Roman" w:cs="Times New Roman"/>
                <w:sz w:val="28"/>
                <w:szCs w:val="28"/>
              </w:rPr>
              <w:lastRenderedPageBreak/>
              <w:t>Опыт</w:t>
            </w:r>
            <w:r>
              <w:rPr>
                <w:rFonts w:ascii="Times New Roman" w:hAnsi="Times New Roman" w:cs="Times New Roman"/>
                <w:sz w:val="28"/>
                <w:szCs w:val="28"/>
              </w:rPr>
              <w:t xml:space="preserve">, необходимый для достижения результатов предоставления гранта </w:t>
            </w:r>
            <w:r w:rsidRPr="003819F8">
              <w:rPr>
                <w:rFonts w:ascii="Times New Roman" w:hAnsi="Times New Roman" w:cs="Times New Roman"/>
                <w:sz w:val="28"/>
                <w:szCs w:val="28"/>
              </w:rPr>
              <w:t>(год, пр</w:t>
            </w:r>
            <w:r w:rsidRPr="00305092">
              <w:rPr>
                <w:rFonts w:ascii="Times New Roman" w:hAnsi="Times New Roman" w:cs="Times New Roman"/>
                <w:sz w:val="28"/>
                <w:szCs w:val="28"/>
              </w:rPr>
              <w:t>оект, объем целе</w:t>
            </w:r>
            <w:r w:rsidRPr="007D6D9A">
              <w:rPr>
                <w:rFonts w:ascii="Times New Roman" w:hAnsi="Times New Roman" w:cs="Times New Roman"/>
                <w:sz w:val="28"/>
                <w:szCs w:val="28"/>
              </w:rPr>
              <w:t>вых средств и их источ</w:t>
            </w:r>
            <w:r w:rsidRPr="003819F8">
              <w:rPr>
                <w:rFonts w:ascii="Times New Roman" w:hAnsi="Times New Roman" w:cs="Times New Roman"/>
                <w:sz w:val="28"/>
                <w:szCs w:val="28"/>
              </w:rPr>
              <w:t>н</w:t>
            </w:r>
            <w:r w:rsidRPr="00305092">
              <w:rPr>
                <w:rFonts w:ascii="Times New Roman" w:hAnsi="Times New Roman" w:cs="Times New Roman"/>
                <w:sz w:val="28"/>
                <w:szCs w:val="28"/>
              </w:rPr>
              <w:t>ики, нали</w:t>
            </w:r>
            <w:r w:rsidRPr="007D6D9A">
              <w:rPr>
                <w:rFonts w:ascii="Times New Roman" w:hAnsi="Times New Roman" w:cs="Times New Roman"/>
                <w:sz w:val="28"/>
                <w:szCs w:val="28"/>
              </w:rPr>
              <w:t>чие/отсутствие пре</w:t>
            </w:r>
            <w:r w:rsidRPr="003819F8">
              <w:rPr>
                <w:rFonts w:ascii="Times New Roman" w:hAnsi="Times New Roman" w:cs="Times New Roman"/>
                <w:sz w:val="28"/>
                <w:szCs w:val="28"/>
              </w:rPr>
              <w:t>те</w:t>
            </w:r>
            <w:r w:rsidRPr="00305092">
              <w:rPr>
                <w:rFonts w:ascii="Times New Roman" w:hAnsi="Times New Roman" w:cs="Times New Roman"/>
                <w:sz w:val="28"/>
                <w:szCs w:val="28"/>
              </w:rPr>
              <w:t>нзий и нарушений ис</w:t>
            </w:r>
            <w:r w:rsidRPr="007D6D9A">
              <w:rPr>
                <w:rFonts w:ascii="Times New Roman" w:hAnsi="Times New Roman" w:cs="Times New Roman"/>
                <w:sz w:val="28"/>
                <w:szCs w:val="28"/>
              </w:rPr>
              <w:t>пользования средств)</w:t>
            </w:r>
          </w:p>
        </w:tc>
        <w:tc>
          <w:tcPr>
            <w:tcW w:w="9049"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5693"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Дополнительная информация</w:t>
            </w:r>
          </w:p>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(история возникновения проекта, основные публикации)</w:t>
            </w:r>
          </w:p>
        </w:tc>
        <w:tc>
          <w:tcPr>
            <w:tcW w:w="9049" w:type="dxa"/>
          </w:tcPr>
          <w:p w:rsidR="00622A31" w:rsidRPr="00570411" w:rsidRDefault="00622A31" w:rsidP="00622A31">
            <w:pPr>
              <w:pStyle w:val="ConsPlusNormal"/>
              <w:rPr>
                <w:rFonts w:ascii="Times New Roman" w:hAnsi="Times New Roman" w:cs="Times New Roman"/>
                <w:sz w:val="28"/>
                <w:szCs w:val="28"/>
              </w:rPr>
            </w:pPr>
          </w:p>
        </w:tc>
      </w:tr>
    </w:tbl>
    <w:p w:rsidR="00622A31" w:rsidRPr="00570411" w:rsidRDefault="00622A31" w:rsidP="00622A31">
      <w:pPr>
        <w:pStyle w:val="ConsPlusNormal"/>
        <w:jc w:val="both"/>
        <w:rPr>
          <w:rFonts w:ascii="Times New Roman" w:hAnsi="Times New Roman" w:cs="Times New Roman"/>
          <w:sz w:val="24"/>
          <w:szCs w:val="24"/>
        </w:rPr>
      </w:pPr>
    </w:p>
    <w:p w:rsidR="00622A31" w:rsidRPr="00570411" w:rsidRDefault="00622A31" w:rsidP="00622A31">
      <w:pPr>
        <w:pStyle w:val="ConsPlusNormal"/>
        <w:ind w:firstLine="539"/>
        <w:jc w:val="both"/>
        <w:rPr>
          <w:rFonts w:ascii="Times New Roman" w:hAnsi="Times New Roman" w:cs="Times New Roman"/>
          <w:sz w:val="28"/>
          <w:szCs w:val="28"/>
        </w:rPr>
      </w:pPr>
      <w:r w:rsidRPr="00305092">
        <w:rPr>
          <w:rFonts w:ascii="Times New Roman" w:hAnsi="Times New Roman" w:cs="Times New Roman"/>
          <w:sz w:val="28"/>
          <w:szCs w:val="28"/>
        </w:rPr>
        <w:t>2. Общие положения, обоснование актуальности проекта (не более 3 страниц машинописного текста).</w:t>
      </w:r>
    </w:p>
    <w:p w:rsidR="00622A31" w:rsidRPr="00570411" w:rsidRDefault="00622A31" w:rsidP="00622A31">
      <w:pPr>
        <w:pStyle w:val="ConsPlusNormal"/>
        <w:ind w:firstLine="539"/>
        <w:jc w:val="both"/>
        <w:rPr>
          <w:rFonts w:ascii="Times New Roman" w:hAnsi="Times New Roman" w:cs="Times New Roman"/>
          <w:sz w:val="28"/>
          <w:szCs w:val="28"/>
        </w:rPr>
      </w:pPr>
      <w:r w:rsidRPr="00305092">
        <w:rPr>
          <w:rFonts w:ascii="Times New Roman" w:hAnsi="Times New Roman" w:cs="Times New Roman"/>
          <w:sz w:val="28"/>
          <w:szCs w:val="28"/>
        </w:rPr>
        <w:t>3. Механизмы реализации проекта: формы деятельности, приемы, методы (методика проведения или сценарный план) (не более 2 страниц машинописного текста).</w:t>
      </w:r>
    </w:p>
    <w:p w:rsidR="00622A31" w:rsidRPr="00570411" w:rsidRDefault="00622A31" w:rsidP="00622A31">
      <w:pPr>
        <w:pStyle w:val="ConsPlusNormal"/>
        <w:ind w:firstLine="539"/>
        <w:jc w:val="both"/>
        <w:rPr>
          <w:rFonts w:ascii="Times New Roman" w:hAnsi="Times New Roman" w:cs="Times New Roman"/>
          <w:sz w:val="28"/>
          <w:szCs w:val="28"/>
        </w:rPr>
      </w:pPr>
      <w:r w:rsidRPr="00305092">
        <w:rPr>
          <w:rFonts w:ascii="Times New Roman" w:hAnsi="Times New Roman" w:cs="Times New Roman"/>
          <w:sz w:val="28"/>
          <w:szCs w:val="28"/>
        </w:rPr>
        <w:t>4. Сроки реализации и календарный план-график проекта:</w:t>
      </w:r>
    </w:p>
    <w:p w:rsidR="00622A31" w:rsidRPr="00570411" w:rsidRDefault="00622A31" w:rsidP="00622A31">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
    <w:tbl>
      <w:tblPr>
        <w:tblW w:w="1516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6"/>
        <w:gridCol w:w="1418"/>
        <w:gridCol w:w="992"/>
        <w:gridCol w:w="992"/>
        <w:gridCol w:w="992"/>
        <w:gridCol w:w="993"/>
        <w:gridCol w:w="992"/>
        <w:gridCol w:w="992"/>
        <w:gridCol w:w="992"/>
        <w:gridCol w:w="993"/>
        <w:gridCol w:w="992"/>
        <w:gridCol w:w="992"/>
        <w:gridCol w:w="992"/>
        <w:gridCol w:w="993"/>
        <w:gridCol w:w="1417"/>
      </w:tblGrid>
      <w:tr w:rsidR="00622A31" w:rsidRPr="00570411" w:rsidTr="00622A31">
        <w:tc>
          <w:tcPr>
            <w:tcW w:w="426" w:type="dxa"/>
            <w:vMerge w:val="restart"/>
          </w:tcPr>
          <w:p w:rsidR="00622A31" w:rsidRPr="00570411" w:rsidRDefault="00622A31" w:rsidP="00622A31">
            <w:pPr>
              <w:pStyle w:val="ConsPlusNormal"/>
              <w:ind w:left="-169" w:right="-136"/>
              <w:jc w:val="center"/>
              <w:rPr>
                <w:rFonts w:ascii="Times New Roman" w:hAnsi="Times New Roman" w:cs="Times New Roman"/>
                <w:sz w:val="28"/>
                <w:szCs w:val="28"/>
              </w:rPr>
            </w:pPr>
            <w:r w:rsidRPr="00305092">
              <w:rPr>
                <w:rFonts w:ascii="Times New Roman" w:hAnsi="Times New Roman" w:cs="Times New Roman"/>
                <w:sz w:val="28"/>
                <w:szCs w:val="28"/>
              </w:rPr>
              <w:t>№</w:t>
            </w:r>
          </w:p>
          <w:p w:rsidR="00622A31" w:rsidRPr="00570411" w:rsidRDefault="00622A31" w:rsidP="00622A31">
            <w:pPr>
              <w:pStyle w:val="ConsPlusNormal"/>
              <w:ind w:left="-169" w:right="-136"/>
              <w:jc w:val="center"/>
              <w:rPr>
                <w:rFonts w:ascii="Times New Roman" w:hAnsi="Times New Roman" w:cs="Times New Roman"/>
                <w:sz w:val="28"/>
                <w:szCs w:val="28"/>
              </w:rPr>
            </w:pPr>
            <w:r w:rsidRPr="00305092">
              <w:rPr>
                <w:rFonts w:ascii="Times New Roman" w:hAnsi="Times New Roman" w:cs="Times New Roman"/>
                <w:sz w:val="28"/>
                <w:szCs w:val="28"/>
              </w:rPr>
              <w:t>п/п</w:t>
            </w:r>
          </w:p>
        </w:tc>
        <w:tc>
          <w:tcPr>
            <w:tcW w:w="1418" w:type="dxa"/>
            <w:vMerge w:val="restart"/>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мероприятия</w:t>
            </w:r>
          </w:p>
        </w:tc>
        <w:tc>
          <w:tcPr>
            <w:tcW w:w="11907" w:type="dxa"/>
            <w:gridSpan w:val="1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«___» _____________ 202_ года – «___» ______________ 202__ года</w:t>
            </w:r>
          </w:p>
        </w:tc>
        <w:tc>
          <w:tcPr>
            <w:tcW w:w="1417" w:type="dxa"/>
            <w:vMerge w:val="restart"/>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Исполнитель мероприятия</w:t>
            </w:r>
          </w:p>
        </w:tc>
      </w:tr>
      <w:tr w:rsidR="00622A31" w:rsidRPr="00570411" w:rsidTr="00622A31">
        <w:tc>
          <w:tcPr>
            <w:tcW w:w="426" w:type="dxa"/>
            <w:vMerge/>
          </w:tcPr>
          <w:p w:rsidR="00622A31" w:rsidRPr="00570411" w:rsidRDefault="00622A31" w:rsidP="00622A31">
            <w:pPr>
              <w:rPr>
                <w:rFonts w:ascii="Times New Roman" w:hAnsi="Times New Roman" w:cs="Times New Roman"/>
                <w:sz w:val="28"/>
                <w:szCs w:val="28"/>
              </w:rPr>
            </w:pPr>
          </w:p>
        </w:tc>
        <w:tc>
          <w:tcPr>
            <w:tcW w:w="1418" w:type="dxa"/>
            <w:vMerge/>
          </w:tcPr>
          <w:p w:rsidR="00622A31" w:rsidRPr="00570411" w:rsidRDefault="00622A31" w:rsidP="00622A31">
            <w:pPr>
              <w:rPr>
                <w:rFonts w:ascii="Times New Roman" w:hAnsi="Times New Roman" w:cs="Times New Roman"/>
                <w:sz w:val="28"/>
                <w:szCs w:val="28"/>
              </w:rPr>
            </w:pPr>
          </w:p>
        </w:tc>
        <w:tc>
          <w:tcPr>
            <w:tcW w:w="992"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2"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2"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3"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2"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2"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2"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3"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2"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2"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2"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993"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наименование месяца</w:t>
            </w:r>
          </w:p>
        </w:tc>
        <w:tc>
          <w:tcPr>
            <w:tcW w:w="1417" w:type="dxa"/>
            <w:vMerge/>
          </w:tcPr>
          <w:p w:rsidR="00622A31" w:rsidRPr="00570411" w:rsidRDefault="00622A31" w:rsidP="00622A31">
            <w:pPr>
              <w:rPr>
                <w:rFonts w:ascii="Times New Roman" w:hAnsi="Times New Roman" w:cs="Times New Roman"/>
                <w:sz w:val="28"/>
                <w:szCs w:val="28"/>
              </w:rPr>
            </w:pPr>
          </w:p>
        </w:tc>
      </w:tr>
    </w:tbl>
    <w:p w:rsidR="00622A31" w:rsidRPr="00570411" w:rsidRDefault="00622A31" w:rsidP="00622A31">
      <w:pPr>
        <w:spacing w:after="0" w:line="240" w:lineRule="auto"/>
        <w:rPr>
          <w:sz w:val="2"/>
          <w:szCs w:val="2"/>
        </w:rPr>
      </w:pPr>
    </w:p>
    <w:tbl>
      <w:tblPr>
        <w:tblW w:w="1516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426"/>
        <w:gridCol w:w="1418"/>
        <w:gridCol w:w="992"/>
        <w:gridCol w:w="992"/>
        <w:gridCol w:w="992"/>
        <w:gridCol w:w="993"/>
        <w:gridCol w:w="992"/>
        <w:gridCol w:w="992"/>
        <w:gridCol w:w="992"/>
        <w:gridCol w:w="993"/>
        <w:gridCol w:w="992"/>
        <w:gridCol w:w="992"/>
        <w:gridCol w:w="992"/>
        <w:gridCol w:w="993"/>
        <w:gridCol w:w="1417"/>
      </w:tblGrid>
      <w:tr w:rsidR="00622A31" w:rsidRPr="00570411" w:rsidTr="00622A31">
        <w:trPr>
          <w:tblHeader/>
        </w:trPr>
        <w:tc>
          <w:tcPr>
            <w:tcW w:w="426"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w:t>
            </w:r>
          </w:p>
        </w:tc>
        <w:tc>
          <w:tcPr>
            <w:tcW w:w="1418"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2</w:t>
            </w:r>
          </w:p>
        </w:tc>
        <w:tc>
          <w:tcPr>
            <w:tcW w:w="992"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3</w:t>
            </w:r>
          </w:p>
        </w:tc>
        <w:tc>
          <w:tcPr>
            <w:tcW w:w="992"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4</w:t>
            </w:r>
          </w:p>
        </w:tc>
        <w:tc>
          <w:tcPr>
            <w:tcW w:w="992"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5</w:t>
            </w:r>
          </w:p>
        </w:tc>
        <w:tc>
          <w:tcPr>
            <w:tcW w:w="993"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6</w:t>
            </w:r>
          </w:p>
        </w:tc>
        <w:tc>
          <w:tcPr>
            <w:tcW w:w="992"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7</w:t>
            </w:r>
          </w:p>
        </w:tc>
        <w:tc>
          <w:tcPr>
            <w:tcW w:w="992"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8</w:t>
            </w:r>
          </w:p>
        </w:tc>
        <w:tc>
          <w:tcPr>
            <w:tcW w:w="992"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9</w:t>
            </w:r>
          </w:p>
        </w:tc>
        <w:tc>
          <w:tcPr>
            <w:tcW w:w="993"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10</w:t>
            </w:r>
          </w:p>
        </w:tc>
        <w:tc>
          <w:tcPr>
            <w:tcW w:w="992"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11</w:t>
            </w:r>
          </w:p>
        </w:tc>
        <w:tc>
          <w:tcPr>
            <w:tcW w:w="992"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12</w:t>
            </w:r>
          </w:p>
        </w:tc>
        <w:tc>
          <w:tcPr>
            <w:tcW w:w="992"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13</w:t>
            </w:r>
          </w:p>
        </w:tc>
        <w:tc>
          <w:tcPr>
            <w:tcW w:w="993"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14</w:t>
            </w:r>
          </w:p>
        </w:tc>
        <w:tc>
          <w:tcPr>
            <w:tcW w:w="1417"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15</w:t>
            </w:r>
          </w:p>
        </w:tc>
      </w:tr>
      <w:tr w:rsidR="00622A31" w:rsidRPr="00570411" w:rsidTr="00622A31">
        <w:tc>
          <w:tcPr>
            <w:tcW w:w="426"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w:t>
            </w:r>
          </w:p>
        </w:tc>
        <w:tc>
          <w:tcPr>
            <w:tcW w:w="1418"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3"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3"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3" w:type="dxa"/>
          </w:tcPr>
          <w:p w:rsidR="00622A31" w:rsidRPr="00570411" w:rsidRDefault="00622A31" w:rsidP="00622A31">
            <w:pPr>
              <w:pStyle w:val="ConsPlusNormal"/>
              <w:rPr>
                <w:rFonts w:ascii="Times New Roman" w:hAnsi="Times New Roman" w:cs="Times New Roman"/>
                <w:sz w:val="28"/>
                <w:szCs w:val="28"/>
              </w:rPr>
            </w:pPr>
          </w:p>
        </w:tc>
        <w:tc>
          <w:tcPr>
            <w:tcW w:w="1417"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426"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2.</w:t>
            </w:r>
          </w:p>
        </w:tc>
        <w:tc>
          <w:tcPr>
            <w:tcW w:w="1418"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3"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3"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3" w:type="dxa"/>
          </w:tcPr>
          <w:p w:rsidR="00622A31" w:rsidRPr="00570411" w:rsidRDefault="00622A31" w:rsidP="00622A31">
            <w:pPr>
              <w:pStyle w:val="ConsPlusNormal"/>
              <w:rPr>
                <w:rFonts w:ascii="Times New Roman" w:hAnsi="Times New Roman" w:cs="Times New Roman"/>
                <w:sz w:val="28"/>
                <w:szCs w:val="28"/>
              </w:rPr>
            </w:pPr>
          </w:p>
        </w:tc>
        <w:tc>
          <w:tcPr>
            <w:tcW w:w="1417"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c>
          <w:tcPr>
            <w:tcW w:w="426"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3.</w:t>
            </w:r>
          </w:p>
        </w:tc>
        <w:tc>
          <w:tcPr>
            <w:tcW w:w="1418"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3"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3"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2" w:type="dxa"/>
          </w:tcPr>
          <w:p w:rsidR="00622A31" w:rsidRPr="00570411" w:rsidRDefault="00622A31" w:rsidP="00622A31">
            <w:pPr>
              <w:pStyle w:val="ConsPlusNormal"/>
              <w:rPr>
                <w:rFonts w:ascii="Times New Roman" w:hAnsi="Times New Roman" w:cs="Times New Roman"/>
                <w:sz w:val="28"/>
                <w:szCs w:val="28"/>
              </w:rPr>
            </w:pPr>
          </w:p>
        </w:tc>
        <w:tc>
          <w:tcPr>
            <w:tcW w:w="993" w:type="dxa"/>
          </w:tcPr>
          <w:p w:rsidR="00622A31" w:rsidRPr="00570411" w:rsidRDefault="00622A31" w:rsidP="00622A31">
            <w:pPr>
              <w:pStyle w:val="ConsPlusNormal"/>
              <w:rPr>
                <w:rFonts w:ascii="Times New Roman" w:hAnsi="Times New Roman" w:cs="Times New Roman"/>
                <w:sz w:val="28"/>
                <w:szCs w:val="28"/>
              </w:rPr>
            </w:pPr>
          </w:p>
        </w:tc>
        <w:tc>
          <w:tcPr>
            <w:tcW w:w="1417" w:type="dxa"/>
          </w:tcPr>
          <w:p w:rsidR="00622A31" w:rsidRPr="00570411" w:rsidRDefault="00622A31" w:rsidP="00622A31">
            <w:pPr>
              <w:pStyle w:val="ConsPlusNormal"/>
              <w:rPr>
                <w:rFonts w:ascii="Times New Roman" w:hAnsi="Times New Roman" w:cs="Times New Roman"/>
                <w:sz w:val="28"/>
                <w:szCs w:val="28"/>
              </w:rPr>
            </w:pPr>
          </w:p>
        </w:tc>
      </w:tr>
    </w:tbl>
    <w:p w:rsidR="00622A31" w:rsidRPr="00570411" w:rsidRDefault="00622A31" w:rsidP="00622A31">
      <w:pPr>
        <w:pStyle w:val="ConsPlusNormal"/>
        <w:ind w:firstLine="540"/>
        <w:jc w:val="both"/>
        <w:rPr>
          <w:rFonts w:ascii="Times New Roman" w:hAnsi="Times New Roman" w:cs="Times New Roman"/>
          <w:color w:val="2D2D2D"/>
          <w:spacing w:val="2"/>
          <w:sz w:val="28"/>
          <w:szCs w:val="28"/>
          <w:lang w:val="en-US"/>
        </w:rPr>
      </w:pPr>
    </w:p>
    <w:p w:rsidR="00622A31" w:rsidRPr="00570411" w:rsidRDefault="00622A31" w:rsidP="00622A31">
      <w:pPr>
        <w:pStyle w:val="ConsPlusNormal"/>
        <w:ind w:firstLine="540"/>
        <w:jc w:val="both"/>
        <w:rPr>
          <w:rFonts w:ascii="Times New Roman" w:hAnsi="Times New Roman" w:cs="Times New Roman"/>
          <w:sz w:val="28"/>
          <w:szCs w:val="28"/>
        </w:rPr>
      </w:pPr>
      <w:r w:rsidRPr="00305092">
        <w:rPr>
          <w:rFonts w:ascii="Times New Roman" w:hAnsi="Times New Roman" w:cs="Times New Roman"/>
          <w:sz w:val="28"/>
          <w:szCs w:val="28"/>
        </w:rPr>
        <w:t>5. Ожидаемые результаты, критерии экономической и социальной оценки эффективности проекта, достигаемый социальный эффект, возможности дальнейшей реализации проекта.</w:t>
      </w:r>
    </w:p>
    <w:p w:rsidR="00622A31" w:rsidRPr="00570411" w:rsidRDefault="00622A31" w:rsidP="00622A31">
      <w:pPr>
        <w:pStyle w:val="ConsPlusNormal"/>
        <w:spacing w:before="220"/>
        <w:ind w:firstLine="540"/>
        <w:jc w:val="both"/>
        <w:rPr>
          <w:rFonts w:ascii="Times New Roman" w:hAnsi="Times New Roman" w:cs="Times New Roman"/>
          <w:sz w:val="28"/>
          <w:szCs w:val="28"/>
        </w:rPr>
      </w:pPr>
      <w:r w:rsidRPr="00305092">
        <w:rPr>
          <w:rFonts w:ascii="Times New Roman" w:hAnsi="Times New Roman" w:cs="Times New Roman"/>
          <w:sz w:val="28"/>
          <w:szCs w:val="28"/>
        </w:rPr>
        <w:lastRenderedPageBreak/>
        <w:t>6. Опыт заявителя и партнеров (при наличии) в реализации подобных проектов.</w:t>
      </w:r>
    </w:p>
    <w:p w:rsidR="00622A31" w:rsidRPr="00570411" w:rsidRDefault="00622A31" w:rsidP="00622A31">
      <w:pPr>
        <w:pStyle w:val="ConsPlusNormal"/>
        <w:spacing w:before="220"/>
        <w:ind w:firstLine="540"/>
        <w:jc w:val="both"/>
        <w:rPr>
          <w:rFonts w:ascii="Times New Roman" w:hAnsi="Times New Roman" w:cs="Times New Roman"/>
          <w:sz w:val="28"/>
          <w:szCs w:val="28"/>
        </w:rPr>
      </w:pPr>
      <w:r w:rsidRPr="00305092">
        <w:rPr>
          <w:rFonts w:ascii="Times New Roman" w:hAnsi="Times New Roman" w:cs="Times New Roman"/>
          <w:sz w:val="28"/>
          <w:szCs w:val="28"/>
        </w:rPr>
        <w:t>7. Дополнительные материалы.</w:t>
      </w:r>
    </w:p>
    <w:p w:rsidR="00622A31" w:rsidRPr="00570411" w:rsidRDefault="00622A31" w:rsidP="00622A31">
      <w:pPr>
        <w:pStyle w:val="ConsPlusNormal"/>
        <w:jc w:val="both"/>
        <w:rPr>
          <w:rFonts w:ascii="Times New Roman" w:hAnsi="Times New Roman" w:cs="Times New Roman"/>
          <w:sz w:val="28"/>
          <w:szCs w:val="28"/>
        </w:rPr>
      </w:pPr>
    </w:p>
    <w:p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Руководитель организации</w:t>
      </w:r>
    </w:p>
    <w:p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(лицо, его замещающее)    ________________   __________________________</w:t>
      </w:r>
    </w:p>
    <w:p w:rsidR="00622A31" w:rsidRPr="00570411" w:rsidRDefault="00622A31" w:rsidP="00622A31">
      <w:pPr>
        <w:pStyle w:val="ConsPlusNonformat"/>
        <w:jc w:val="both"/>
        <w:rPr>
          <w:rFonts w:ascii="Times New Roman" w:hAnsi="Times New Roman" w:cs="Times New Roman"/>
          <w:sz w:val="24"/>
          <w:szCs w:val="24"/>
        </w:rPr>
      </w:pPr>
      <w:r w:rsidRPr="00305092">
        <w:rPr>
          <w:rFonts w:ascii="Times New Roman" w:hAnsi="Times New Roman" w:cs="Times New Roman"/>
          <w:sz w:val="28"/>
          <w:szCs w:val="28"/>
        </w:rPr>
        <w:t xml:space="preserve">                                                       </w:t>
      </w:r>
      <w:r w:rsidRPr="00305092">
        <w:rPr>
          <w:rFonts w:ascii="Times New Roman" w:hAnsi="Times New Roman" w:cs="Times New Roman"/>
          <w:sz w:val="24"/>
          <w:szCs w:val="24"/>
        </w:rPr>
        <w:t>(подпись)                        (расшифровка подписи)</w:t>
      </w:r>
    </w:p>
    <w:p w:rsidR="00622A31" w:rsidRPr="00570411" w:rsidRDefault="00622A31" w:rsidP="00622A31">
      <w:pPr>
        <w:pStyle w:val="ConsPlusNonformat"/>
        <w:jc w:val="both"/>
        <w:rPr>
          <w:rFonts w:ascii="Times New Roman" w:hAnsi="Times New Roman" w:cs="Times New Roman"/>
          <w:sz w:val="28"/>
          <w:szCs w:val="28"/>
        </w:rPr>
      </w:pPr>
    </w:p>
    <w:p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М.П. (при наличии)                                                 «___» __________ 20___ года</w:t>
      </w:r>
    </w:p>
    <w:p w:rsidR="00622A31" w:rsidRPr="00570411" w:rsidRDefault="00622A31" w:rsidP="00622A31">
      <w:pPr>
        <w:widowControl w:val="0"/>
        <w:spacing w:after="100" w:afterAutospacing="1"/>
        <w:contextualSpacing/>
        <w:rPr>
          <w:rFonts w:ascii="Times New Roman" w:hAnsi="Times New Roman" w:cs="Times New Roman"/>
          <w:sz w:val="28"/>
          <w:szCs w:val="28"/>
        </w:rPr>
      </w:pPr>
    </w:p>
    <w:p w:rsidR="00622A31" w:rsidRPr="00570411" w:rsidRDefault="00622A31" w:rsidP="00622A31">
      <w:pPr>
        <w:widowControl w:val="0"/>
        <w:spacing w:after="100" w:afterAutospacing="1"/>
        <w:contextualSpacing/>
        <w:rPr>
          <w:rFonts w:ascii="Times New Roman" w:hAnsi="Times New Roman" w:cs="Times New Roman"/>
          <w:sz w:val="28"/>
          <w:szCs w:val="28"/>
        </w:rPr>
        <w:sectPr w:rsidR="00622A31" w:rsidRPr="00570411" w:rsidSect="00622A31">
          <w:headerReference w:type="first" r:id="rId15"/>
          <w:pgSz w:w="16838" w:h="11906" w:orient="landscape"/>
          <w:pgMar w:top="1985" w:right="1134" w:bottom="567" w:left="1134" w:header="709" w:footer="709" w:gutter="0"/>
          <w:pgNumType w:start="1" w:chapStyle="4"/>
          <w:cols w:space="708"/>
          <w:titlePg/>
          <w:docGrid w:linePitch="360"/>
        </w:sectPr>
      </w:pPr>
    </w:p>
    <w:tbl>
      <w:tblPr>
        <w:tblStyle w:val="a6"/>
        <w:tblW w:w="13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4536"/>
      </w:tblGrid>
      <w:tr w:rsidR="00622A31" w:rsidRPr="00570411" w:rsidTr="00622A31">
        <w:tc>
          <w:tcPr>
            <w:tcW w:w="9039" w:type="dxa"/>
          </w:tcPr>
          <w:p w:rsidR="00622A31" w:rsidRPr="00570411" w:rsidRDefault="00622A31" w:rsidP="00622A31">
            <w:pPr>
              <w:widowControl w:val="0"/>
              <w:spacing w:after="100" w:afterAutospacing="1" w:line="276" w:lineRule="auto"/>
              <w:contextualSpacing/>
              <w:rPr>
                <w:rFonts w:ascii="Times New Roman" w:hAnsi="Times New Roman" w:cs="Times New Roman"/>
                <w:sz w:val="28"/>
                <w:szCs w:val="28"/>
              </w:rPr>
            </w:pPr>
          </w:p>
        </w:tc>
        <w:tc>
          <w:tcPr>
            <w:tcW w:w="4536" w:type="dxa"/>
          </w:tcPr>
          <w:p w:rsidR="00622A31" w:rsidRPr="00570411" w:rsidRDefault="00622A31" w:rsidP="00622A31">
            <w:pPr>
              <w:widowControl w:val="0"/>
              <w:spacing w:after="100" w:afterAutospacing="1" w:line="276" w:lineRule="auto"/>
              <w:ind w:left="885" w:hanging="885"/>
              <w:contextualSpacing/>
              <w:rPr>
                <w:rFonts w:ascii="Times New Roman" w:hAnsi="Times New Roman" w:cs="Times New Roman"/>
                <w:sz w:val="28"/>
                <w:szCs w:val="28"/>
              </w:rPr>
            </w:pPr>
            <w:r w:rsidRPr="00570411">
              <w:rPr>
                <w:rFonts w:ascii="Times New Roman" w:hAnsi="Times New Roman" w:cs="Times New Roman"/>
                <w:sz w:val="28"/>
                <w:szCs w:val="28"/>
              </w:rPr>
              <w:t xml:space="preserve">Приложение 3 </w:t>
            </w:r>
          </w:p>
          <w:p w:rsidR="00622A31" w:rsidRPr="00570411" w:rsidRDefault="00622A31" w:rsidP="00622A31">
            <w:pPr>
              <w:widowControl w:val="0"/>
              <w:spacing w:after="100" w:afterAutospacing="1" w:line="276" w:lineRule="auto"/>
              <w:ind w:left="885" w:hanging="885"/>
              <w:contextualSpacing/>
              <w:rPr>
                <w:rFonts w:ascii="Times New Roman" w:hAnsi="Times New Roman" w:cs="Times New Roman"/>
                <w:sz w:val="28"/>
                <w:szCs w:val="28"/>
              </w:rPr>
            </w:pPr>
            <w:r w:rsidRPr="00570411">
              <w:rPr>
                <w:rFonts w:ascii="Times New Roman" w:hAnsi="Times New Roman" w:cs="Times New Roman"/>
                <w:sz w:val="28"/>
                <w:szCs w:val="28"/>
              </w:rPr>
              <w:t xml:space="preserve">к </w:t>
            </w:r>
            <w:r>
              <w:rPr>
                <w:rFonts w:ascii="Times New Roman" w:hAnsi="Times New Roman" w:cs="Times New Roman"/>
                <w:sz w:val="28"/>
                <w:szCs w:val="28"/>
              </w:rPr>
              <w:t>Объявлению</w:t>
            </w:r>
          </w:p>
          <w:p w:rsidR="00622A31" w:rsidRPr="00570411" w:rsidRDefault="00622A31" w:rsidP="00622A31">
            <w:pPr>
              <w:widowControl w:val="0"/>
              <w:spacing w:after="100" w:afterAutospacing="1" w:line="276" w:lineRule="auto"/>
              <w:ind w:left="884" w:hanging="884"/>
              <w:contextualSpacing/>
              <w:rPr>
                <w:rFonts w:ascii="Times New Roman" w:hAnsi="Times New Roman" w:cs="Times New Roman"/>
                <w:sz w:val="28"/>
                <w:szCs w:val="28"/>
              </w:rPr>
            </w:pPr>
          </w:p>
          <w:p w:rsidR="00622A31" w:rsidRPr="00570411" w:rsidRDefault="00622A31" w:rsidP="00622A31">
            <w:pPr>
              <w:widowControl w:val="0"/>
              <w:spacing w:after="100" w:afterAutospacing="1" w:line="276" w:lineRule="auto"/>
              <w:contextualSpacing/>
              <w:rPr>
                <w:rFonts w:ascii="Times New Roman" w:hAnsi="Times New Roman" w:cs="Times New Roman"/>
                <w:sz w:val="28"/>
                <w:szCs w:val="28"/>
              </w:rPr>
            </w:pPr>
            <w:r w:rsidRPr="00570411">
              <w:rPr>
                <w:rFonts w:ascii="Times New Roman" w:hAnsi="Times New Roman" w:cs="Times New Roman"/>
                <w:sz w:val="28"/>
                <w:szCs w:val="28"/>
              </w:rPr>
              <w:t>Форма</w:t>
            </w:r>
          </w:p>
        </w:tc>
      </w:tr>
    </w:tbl>
    <w:p w:rsidR="00622A31" w:rsidRPr="00570411" w:rsidRDefault="00622A31" w:rsidP="00622A31">
      <w:pPr>
        <w:pStyle w:val="ConsPlusNonformat"/>
        <w:tabs>
          <w:tab w:val="left" w:pos="4820"/>
        </w:tabs>
        <w:ind w:left="5812" w:firstLine="3260"/>
        <w:rPr>
          <w:rFonts w:ascii="Times New Roman" w:hAnsi="Times New Roman" w:cs="Times New Roman"/>
          <w:sz w:val="24"/>
          <w:szCs w:val="24"/>
        </w:rPr>
      </w:pPr>
    </w:p>
    <w:p w:rsidR="00622A31" w:rsidRPr="00570411" w:rsidRDefault="00622A31" w:rsidP="00622A31">
      <w:pPr>
        <w:pStyle w:val="ConsPlusNonformat"/>
        <w:tabs>
          <w:tab w:val="left" w:pos="4820"/>
        </w:tabs>
        <w:ind w:left="5812" w:firstLine="3260"/>
        <w:rPr>
          <w:rFonts w:ascii="Times New Roman" w:hAnsi="Times New Roman" w:cs="Times New Roman"/>
          <w:sz w:val="24"/>
          <w:szCs w:val="24"/>
        </w:rPr>
      </w:pPr>
    </w:p>
    <w:p w:rsidR="00622A31" w:rsidRPr="00570411" w:rsidRDefault="00622A31" w:rsidP="00622A31">
      <w:pPr>
        <w:pStyle w:val="ConsPlusNonformat"/>
        <w:tabs>
          <w:tab w:val="left" w:pos="4820"/>
        </w:tabs>
        <w:ind w:left="5812" w:firstLine="3260"/>
        <w:rPr>
          <w:rFonts w:ascii="Times New Roman" w:hAnsi="Times New Roman" w:cs="Times New Roman"/>
          <w:sz w:val="28"/>
          <w:szCs w:val="28"/>
        </w:rPr>
      </w:pPr>
      <w:r w:rsidRPr="00305092">
        <w:rPr>
          <w:rFonts w:ascii="Times New Roman" w:hAnsi="Times New Roman" w:cs="Times New Roman"/>
          <w:sz w:val="28"/>
          <w:szCs w:val="28"/>
        </w:rPr>
        <w:t xml:space="preserve">В комиссию по проведению </w:t>
      </w:r>
    </w:p>
    <w:p w:rsidR="00622A31" w:rsidRPr="00570411" w:rsidRDefault="00622A31" w:rsidP="00622A31">
      <w:pPr>
        <w:pStyle w:val="ConsPlusNonformat"/>
        <w:tabs>
          <w:tab w:val="left" w:pos="5103"/>
        </w:tabs>
        <w:ind w:left="5812" w:firstLine="3260"/>
        <w:rPr>
          <w:rFonts w:ascii="Times New Roman" w:hAnsi="Times New Roman" w:cs="Times New Roman"/>
          <w:sz w:val="28"/>
          <w:szCs w:val="28"/>
        </w:rPr>
      </w:pPr>
      <w:r w:rsidRPr="00305092">
        <w:rPr>
          <w:rFonts w:ascii="Times New Roman" w:hAnsi="Times New Roman" w:cs="Times New Roman"/>
          <w:sz w:val="28"/>
          <w:szCs w:val="28"/>
        </w:rPr>
        <w:t xml:space="preserve">ежегодного конкурса социально </w:t>
      </w:r>
    </w:p>
    <w:p w:rsidR="00622A31" w:rsidRPr="00570411" w:rsidRDefault="00622A31" w:rsidP="00622A31">
      <w:pPr>
        <w:pStyle w:val="ConsPlusNonformat"/>
        <w:tabs>
          <w:tab w:val="left" w:pos="5103"/>
        </w:tabs>
        <w:ind w:left="5812" w:firstLine="3260"/>
        <w:rPr>
          <w:rFonts w:ascii="Times New Roman" w:hAnsi="Times New Roman" w:cs="Times New Roman"/>
          <w:sz w:val="28"/>
          <w:szCs w:val="28"/>
        </w:rPr>
      </w:pPr>
      <w:r w:rsidRPr="00305092">
        <w:rPr>
          <w:rFonts w:ascii="Times New Roman" w:hAnsi="Times New Roman" w:cs="Times New Roman"/>
          <w:sz w:val="28"/>
          <w:szCs w:val="28"/>
        </w:rPr>
        <w:t xml:space="preserve">значимых проектов, направленных </w:t>
      </w:r>
    </w:p>
    <w:p w:rsidR="00622A31" w:rsidRPr="00570411" w:rsidRDefault="00622A31" w:rsidP="00622A31">
      <w:pPr>
        <w:pStyle w:val="ConsPlusNonformat"/>
        <w:tabs>
          <w:tab w:val="left" w:pos="5103"/>
        </w:tabs>
        <w:ind w:left="5812" w:firstLine="3260"/>
        <w:rPr>
          <w:rFonts w:ascii="Times New Roman" w:hAnsi="Times New Roman" w:cs="Times New Roman"/>
          <w:sz w:val="28"/>
          <w:szCs w:val="28"/>
        </w:rPr>
      </w:pPr>
      <w:r w:rsidRPr="00305092">
        <w:rPr>
          <w:rFonts w:ascii="Times New Roman" w:hAnsi="Times New Roman" w:cs="Times New Roman"/>
          <w:sz w:val="28"/>
          <w:szCs w:val="28"/>
        </w:rPr>
        <w:t xml:space="preserve">на повышение финансовой </w:t>
      </w:r>
    </w:p>
    <w:p w:rsidR="00622A31" w:rsidRPr="00570411" w:rsidRDefault="00622A31" w:rsidP="00622A31">
      <w:pPr>
        <w:pStyle w:val="ConsPlusNonformat"/>
        <w:tabs>
          <w:tab w:val="left" w:pos="5103"/>
        </w:tabs>
        <w:ind w:left="5812" w:firstLine="3260"/>
        <w:rPr>
          <w:rFonts w:ascii="Times New Roman" w:hAnsi="Times New Roman" w:cs="Times New Roman"/>
          <w:sz w:val="28"/>
          <w:szCs w:val="28"/>
        </w:rPr>
      </w:pPr>
      <w:r w:rsidRPr="00305092">
        <w:rPr>
          <w:rFonts w:ascii="Times New Roman" w:hAnsi="Times New Roman" w:cs="Times New Roman"/>
          <w:sz w:val="28"/>
          <w:szCs w:val="28"/>
        </w:rPr>
        <w:t xml:space="preserve">грамотности населения, </w:t>
      </w:r>
    </w:p>
    <w:p w:rsidR="00622A31" w:rsidRPr="00570411" w:rsidRDefault="00622A31" w:rsidP="00622A31">
      <w:pPr>
        <w:pStyle w:val="ConsPlusNonformat"/>
        <w:tabs>
          <w:tab w:val="left" w:pos="5103"/>
        </w:tabs>
        <w:ind w:left="5812" w:firstLine="3260"/>
        <w:rPr>
          <w:rFonts w:ascii="Times New Roman" w:hAnsi="Times New Roman" w:cs="Times New Roman"/>
          <w:sz w:val="28"/>
          <w:szCs w:val="28"/>
        </w:rPr>
      </w:pPr>
      <w:r w:rsidRPr="00305092">
        <w:rPr>
          <w:rFonts w:ascii="Times New Roman" w:hAnsi="Times New Roman" w:cs="Times New Roman"/>
          <w:sz w:val="28"/>
          <w:szCs w:val="28"/>
        </w:rPr>
        <w:t>на территории Ярославской области</w:t>
      </w:r>
    </w:p>
    <w:p w:rsidR="00622A31" w:rsidRPr="00570411" w:rsidRDefault="00622A31" w:rsidP="00622A31">
      <w:pPr>
        <w:pStyle w:val="ConsPlusNonformat"/>
        <w:tabs>
          <w:tab w:val="left" w:pos="5103"/>
        </w:tabs>
        <w:ind w:left="5103" w:hanging="5103"/>
        <w:jc w:val="both"/>
        <w:rPr>
          <w:rFonts w:ascii="Times New Roman" w:hAnsi="Times New Roman" w:cs="Times New Roman"/>
          <w:sz w:val="16"/>
          <w:szCs w:val="16"/>
        </w:rPr>
      </w:pPr>
    </w:p>
    <w:p w:rsidR="00622A31" w:rsidRPr="00570411" w:rsidRDefault="00622A31" w:rsidP="00622A31">
      <w:pPr>
        <w:pStyle w:val="ConsPlusNonformat"/>
        <w:tabs>
          <w:tab w:val="left" w:pos="5103"/>
        </w:tabs>
        <w:ind w:left="5103" w:hanging="5103"/>
        <w:jc w:val="both"/>
        <w:rPr>
          <w:rFonts w:ascii="Times New Roman" w:hAnsi="Times New Roman" w:cs="Times New Roman"/>
          <w:sz w:val="16"/>
          <w:szCs w:val="16"/>
        </w:rPr>
      </w:pPr>
    </w:p>
    <w:p w:rsidR="00622A31" w:rsidRPr="00570411" w:rsidRDefault="00622A31" w:rsidP="00622A31">
      <w:pPr>
        <w:pStyle w:val="ConsPlusNonformat"/>
        <w:jc w:val="center"/>
        <w:rPr>
          <w:rFonts w:ascii="Times New Roman" w:hAnsi="Times New Roman" w:cs="Times New Roman"/>
          <w:b/>
          <w:sz w:val="28"/>
          <w:szCs w:val="28"/>
        </w:rPr>
      </w:pPr>
      <w:r w:rsidRPr="00305092">
        <w:rPr>
          <w:rFonts w:ascii="Times New Roman" w:hAnsi="Times New Roman" w:cs="Times New Roman"/>
          <w:b/>
          <w:sz w:val="28"/>
          <w:szCs w:val="28"/>
        </w:rPr>
        <w:t>СМЕТА</w:t>
      </w:r>
    </w:p>
    <w:p w:rsidR="00622A31" w:rsidRPr="00570411" w:rsidRDefault="00622A31" w:rsidP="00622A31">
      <w:pPr>
        <w:pStyle w:val="ConsPlusNonformat"/>
        <w:jc w:val="center"/>
        <w:rPr>
          <w:rFonts w:ascii="Times New Roman" w:hAnsi="Times New Roman" w:cs="Times New Roman"/>
          <w:b/>
          <w:sz w:val="28"/>
          <w:szCs w:val="28"/>
        </w:rPr>
      </w:pPr>
      <w:r w:rsidRPr="00305092">
        <w:rPr>
          <w:rFonts w:ascii="Times New Roman" w:hAnsi="Times New Roman" w:cs="Times New Roman"/>
          <w:b/>
          <w:sz w:val="28"/>
          <w:szCs w:val="28"/>
        </w:rPr>
        <w:t>расходов на реализацию социально значимого проекта</w:t>
      </w:r>
    </w:p>
    <w:p w:rsidR="00622A31" w:rsidRPr="00BE1CA5" w:rsidRDefault="00622A31" w:rsidP="00622A31">
      <w:pPr>
        <w:pStyle w:val="ConsPlusNonformat"/>
        <w:jc w:val="center"/>
        <w:rPr>
          <w:rFonts w:ascii="Times New Roman" w:hAnsi="Times New Roman" w:cs="Times New Roman"/>
          <w:b/>
          <w:sz w:val="28"/>
          <w:szCs w:val="28"/>
        </w:rPr>
      </w:pPr>
      <w:r w:rsidRPr="00BE1CA5">
        <w:rPr>
          <w:rFonts w:ascii="Times New Roman" w:hAnsi="Times New Roman" w:cs="Times New Roman"/>
          <w:b/>
          <w:sz w:val="28"/>
          <w:szCs w:val="28"/>
        </w:rPr>
        <w:t>______________________________________________________________________________________________,</w:t>
      </w:r>
    </w:p>
    <w:p w:rsidR="00622A31" w:rsidRPr="00BE1CA5" w:rsidRDefault="00622A31" w:rsidP="00622A31">
      <w:pPr>
        <w:pStyle w:val="ConsPlusNonformat"/>
        <w:jc w:val="center"/>
        <w:rPr>
          <w:rFonts w:ascii="Times New Roman" w:hAnsi="Times New Roman" w:cs="Times New Roman"/>
          <w:b/>
          <w:sz w:val="24"/>
          <w:szCs w:val="24"/>
        </w:rPr>
      </w:pPr>
      <w:r w:rsidRPr="00BE1CA5">
        <w:rPr>
          <w:rFonts w:ascii="Times New Roman" w:hAnsi="Times New Roman" w:cs="Times New Roman"/>
          <w:b/>
          <w:sz w:val="24"/>
          <w:szCs w:val="24"/>
        </w:rPr>
        <w:t>(наименование проекта)</w:t>
      </w:r>
    </w:p>
    <w:p w:rsidR="00622A31" w:rsidRPr="00830C75" w:rsidRDefault="00622A31" w:rsidP="00622A31">
      <w:pPr>
        <w:pStyle w:val="ConsPlusNonformat"/>
        <w:jc w:val="center"/>
        <w:rPr>
          <w:rFonts w:ascii="Times New Roman" w:hAnsi="Times New Roman" w:cs="Times New Roman"/>
          <w:b/>
          <w:sz w:val="28"/>
          <w:szCs w:val="28"/>
        </w:rPr>
      </w:pPr>
      <w:r w:rsidRPr="00BE1CA5">
        <w:rPr>
          <w:rFonts w:ascii="Times New Roman" w:hAnsi="Times New Roman" w:cs="Times New Roman"/>
          <w:b/>
          <w:sz w:val="28"/>
          <w:szCs w:val="28"/>
        </w:rPr>
        <w:t xml:space="preserve">направленного на повышение финансовой грамотности населения </w:t>
      </w:r>
      <w:r w:rsidRPr="00830C75">
        <w:rPr>
          <w:rFonts w:ascii="Times New Roman" w:hAnsi="Times New Roman" w:cs="Times New Roman"/>
          <w:b/>
          <w:sz w:val="28"/>
          <w:szCs w:val="28"/>
        </w:rPr>
        <w:t>______________________________________________________________________________________________</w:t>
      </w:r>
    </w:p>
    <w:p w:rsidR="00622A31" w:rsidRPr="00830C75" w:rsidRDefault="00622A31" w:rsidP="00622A31">
      <w:pPr>
        <w:pStyle w:val="ConsPlusNonformat"/>
        <w:jc w:val="center"/>
        <w:rPr>
          <w:rFonts w:ascii="Times New Roman" w:hAnsi="Times New Roman" w:cs="Times New Roman"/>
          <w:b/>
          <w:sz w:val="24"/>
          <w:szCs w:val="24"/>
        </w:rPr>
      </w:pPr>
      <w:r w:rsidRPr="00830C75">
        <w:rPr>
          <w:rFonts w:ascii="Times New Roman" w:hAnsi="Times New Roman" w:cs="Times New Roman"/>
          <w:b/>
          <w:sz w:val="24"/>
          <w:szCs w:val="24"/>
        </w:rPr>
        <w:t>(полное наименование учреждения/организации, представляющего(ей) проект)</w:t>
      </w:r>
    </w:p>
    <w:p w:rsidR="00622A31" w:rsidRPr="00570411" w:rsidRDefault="00622A31" w:rsidP="00622A31">
      <w:pPr>
        <w:pStyle w:val="ConsPlusNormal"/>
        <w:jc w:val="both"/>
        <w:rPr>
          <w:rFonts w:ascii="Times New Roman" w:hAnsi="Times New Roman" w:cs="Times New Roman"/>
          <w:sz w:val="24"/>
          <w:szCs w:val="24"/>
        </w:rPr>
      </w:pPr>
    </w:p>
    <w:tbl>
      <w:tblPr>
        <w:tblW w:w="142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3"/>
        <w:gridCol w:w="4519"/>
        <w:gridCol w:w="1899"/>
        <w:gridCol w:w="1701"/>
        <w:gridCol w:w="1985"/>
        <w:gridCol w:w="1701"/>
        <w:gridCol w:w="1984"/>
      </w:tblGrid>
      <w:tr w:rsidR="00622A31" w:rsidRPr="00570411" w:rsidTr="00622A31">
        <w:tc>
          <w:tcPr>
            <w:tcW w:w="443" w:type="dxa"/>
            <w:vMerge w:val="restart"/>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w:t>
            </w:r>
          </w:p>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п/п</w:t>
            </w:r>
          </w:p>
        </w:tc>
        <w:tc>
          <w:tcPr>
            <w:tcW w:w="4519" w:type="dxa"/>
            <w:vMerge w:val="restart"/>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Статья затрат</w:t>
            </w:r>
          </w:p>
        </w:tc>
        <w:tc>
          <w:tcPr>
            <w:tcW w:w="1899" w:type="dxa"/>
            <w:vMerge w:val="restart"/>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Количество единиц (с указанием единицы измерения)</w:t>
            </w:r>
          </w:p>
        </w:tc>
        <w:tc>
          <w:tcPr>
            <w:tcW w:w="1701" w:type="dxa"/>
            <w:vMerge w:val="restart"/>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Стоимость единицы</w:t>
            </w:r>
          </w:p>
        </w:tc>
        <w:tc>
          <w:tcPr>
            <w:tcW w:w="1985" w:type="dxa"/>
            <w:vMerge w:val="restart"/>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Сумма – всего (руб.)</w:t>
            </w:r>
          </w:p>
        </w:tc>
        <w:tc>
          <w:tcPr>
            <w:tcW w:w="3685"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В том числе</w:t>
            </w:r>
          </w:p>
        </w:tc>
      </w:tr>
      <w:tr w:rsidR="00622A31" w:rsidRPr="00570411" w:rsidTr="00622A31">
        <w:tc>
          <w:tcPr>
            <w:tcW w:w="443" w:type="dxa"/>
            <w:vMerge/>
          </w:tcPr>
          <w:p w:rsidR="00622A31" w:rsidRPr="00570411" w:rsidRDefault="00622A31" w:rsidP="00622A31">
            <w:pPr>
              <w:spacing w:after="0" w:line="240" w:lineRule="auto"/>
              <w:rPr>
                <w:rFonts w:ascii="Times New Roman" w:hAnsi="Times New Roman" w:cs="Times New Roman"/>
                <w:sz w:val="28"/>
                <w:szCs w:val="28"/>
              </w:rPr>
            </w:pPr>
          </w:p>
        </w:tc>
        <w:tc>
          <w:tcPr>
            <w:tcW w:w="4519" w:type="dxa"/>
            <w:vMerge/>
          </w:tcPr>
          <w:p w:rsidR="00622A31" w:rsidRPr="00570411" w:rsidRDefault="00622A31" w:rsidP="00622A31">
            <w:pPr>
              <w:spacing w:after="0" w:line="240" w:lineRule="auto"/>
              <w:rPr>
                <w:rFonts w:ascii="Times New Roman" w:hAnsi="Times New Roman" w:cs="Times New Roman"/>
                <w:sz w:val="28"/>
                <w:szCs w:val="28"/>
              </w:rPr>
            </w:pPr>
          </w:p>
        </w:tc>
        <w:tc>
          <w:tcPr>
            <w:tcW w:w="1899" w:type="dxa"/>
            <w:vMerge/>
          </w:tcPr>
          <w:p w:rsidR="00622A31" w:rsidRPr="00570411" w:rsidRDefault="00622A31" w:rsidP="00622A31">
            <w:pPr>
              <w:spacing w:after="0" w:line="240" w:lineRule="auto"/>
              <w:rPr>
                <w:rFonts w:ascii="Times New Roman" w:hAnsi="Times New Roman" w:cs="Times New Roman"/>
                <w:sz w:val="28"/>
                <w:szCs w:val="28"/>
              </w:rPr>
            </w:pPr>
          </w:p>
        </w:tc>
        <w:tc>
          <w:tcPr>
            <w:tcW w:w="1701" w:type="dxa"/>
            <w:vMerge/>
          </w:tcPr>
          <w:p w:rsidR="00622A31" w:rsidRPr="00570411" w:rsidRDefault="00622A31" w:rsidP="00622A31">
            <w:pPr>
              <w:spacing w:after="0" w:line="240" w:lineRule="auto"/>
              <w:rPr>
                <w:rFonts w:ascii="Times New Roman" w:hAnsi="Times New Roman" w:cs="Times New Roman"/>
                <w:sz w:val="28"/>
                <w:szCs w:val="28"/>
              </w:rPr>
            </w:pPr>
          </w:p>
        </w:tc>
        <w:tc>
          <w:tcPr>
            <w:tcW w:w="1985" w:type="dxa"/>
            <w:vMerge/>
          </w:tcPr>
          <w:p w:rsidR="00622A31" w:rsidRPr="00570411" w:rsidRDefault="00622A31" w:rsidP="00622A31">
            <w:pPr>
              <w:spacing w:after="0" w:line="240" w:lineRule="auto"/>
              <w:rPr>
                <w:rFonts w:ascii="Times New Roman" w:hAnsi="Times New Roman" w:cs="Times New Roman"/>
                <w:sz w:val="28"/>
                <w:szCs w:val="28"/>
              </w:rPr>
            </w:pPr>
          </w:p>
        </w:tc>
        <w:tc>
          <w:tcPr>
            <w:tcW w:w="1701"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сумма субсидии (руб.)</w:t>
            </w:r>
          </w:p>
        </w:tc>
        <w:tc>
          <w:tcPr>
            <w:tcW w:w="1984"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размер софинансирования (руб.)</w:t>
            </w:r>
          </w:p>
        </w:tc>
      </w:tr>
    </w:tbl>
    <w:p w:rsidR="00622A31" w:rsidRPr="00570411" w:rsidRDefault="00622A31" w:rsidP="00622A31">
      <w:pPr>
        <w:spacing w:after="0" w:line="240" w:lineRule="auto"/>
        <w:rPr>
          <w:rFonts w:ascii="Times New Roman" w:hAnsi="Times New Roman" w:cs="Times New Roman"/>
          <w:sz w:val="2"/>
          <w:szCs w:val="2"/>
        </w:rPr>
      </w:pPr>
    </w:p>
    <w:tbl>
      <w:tblPr>
        <w:tblW w:w="1420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
        <w:gridCol w:w="446"/>
        <w:gridCol w:w="4486"/>
        <w:gridCol w:w="1896"/>
        <w:gridCol w:w="1699"/>
        <w:gridCol w:w="1982"/>
        <w:gridCol w:w="1699"/>
        <w:gridCol w:w="1981"/>
        <w:gridCol w:w="14"/>
      </w:tblGrid>
      <w:tr w:rsidR="00622A31" w:rsidRPr="00570411" w:rsidTr="00622A31">
        <w:trPr>
          <w:gridAfter w:val="1"/>
          <w:wAfter w:w="14" w:type="dxa"/>
          <w:trHeight w:val="170"/>
          <w:tblHeader/>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w:t>
            </w:r>
          </w:p>
        </w:tc>
        <w:tc>
          <w:tcPr>
            <w:tcW w:w="4492"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2</w:t>
            </w:r>
          </w:p>
        </w:tc>
        <w:tc>
          <w:tcPr>
            <w:tcW w:w="1899"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3</w:t>
            </w:r>
          </w:p>
        </w:tc>
        <w:tc>
          <w:tcPr>
            <w:tcW w:w="1701"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4</w:t>
            </w:r>
          </w:p>
        </w:tc>
        <w:tc>
          <w:tcPr>
            <w:tcW w:w="1985"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5</w:t>
            </w:r>
          </w:p>
        </w:tc>
        <w:tc>
          <w:tcPr>
            <w:tcW w:w="1701"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6</w:t>
            </w:r>
          </w:p>
        </w:tc>
        <w:tc>
          <w:tcPr>
            <w:tcW w:w="1984" w:type="dxa"/>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7</w:t>
            </w: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 xml:space="preserve">Заработная плата штатных </w:t>
            </w:r>
            <w:r w:rsidRPr="00305092">
              <w:rPr>
                <w:rFonts w:ascii="Times New Roman" w:hAnsi="Times New Roman" w:cs="Times New Roman"/>
                <w:sz w:val="28"/>
                <w:szCs w:val="28"/>
              </w:rPr>
              <w:lastRenderedPageBreak/>
              <w:t>сотрудников (физических лиц, работающих по трудовому договору)</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lastRenderedPageBreak/>
              <w:t>2.</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Страховые взносы на заработную плату (____%)</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3.</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Вознаграждения специалистов (физических лиц, работающих по гражданско-правовому договору)</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4.</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Страховые взносы на вознаграждение специалистов (____%)</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5.</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Издательско-полиграфические услуги, в том числе изготовление макета, разработка дизайна (расшифровать)</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6.</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Расходы на подарки, сувенирную продукцию (расшифровать)</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7.</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Компенсация расходов на проживание, проезд (расшифровать)</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8.</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Транспортные расходы (приобретение горюче-смазочных материалов, авиа- и железнодорожных билетов, аренда автотранспорта) (расшифровать)</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9.</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Коммунальные платежи (расшифровать)</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10.</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Аренда помещения (расшифровать)</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lastRenderedPageBreak/>
              <w:t>11.</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Аренда оборудования (расшифровать)</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12.</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Информационные услуги (размещение информации о проекте в средствах массовой информации) (расшифровать)</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13.</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Приобретение оборудования (расшифровать)</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14.</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Расходные материалы и комплектующие изделия, инвентарь (расшифровать)</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15.</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Расходы на покупку и/или создание программного обеспечения (расшифровать)</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16.</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Расходы на создание и/или техническую поддержку сайта социально ориентированной некоммерческой организации (расшифровать)</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17.</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Расходы на телефонную связь, мобильную связь, обеспечение доступа сотрудников социально ориентированной некоммерческой организации к информационно-телекоммуникационной сети «Интернет», почтовые расходы (расшифровать)</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lastRenderedPageBreak/>
              <w:t>18.</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Расходы на канцелярские принадлежности</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19.</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Расходы на банковское обслуживание</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20.</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Расходы на проведение мероприятий, реализуемых в рамках проекта (расшифровать)</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After w:val="1"/>
          <w:wAfter w:w="14" w:type="dxa"/>
        </w:trPr>
        <w:tc>
          <w:tcPr>
            <w:tcW w:w="447" w:type="dxa"/>
            <w:gridSpan w:val="2"/>
          </w:tcPr>
          <w:p w:rsidR="00622A31" w:rsidRPr="00570411" w:rsidRDefault="00622A31" w:rsidP="00622A31">
            <w:pPr>
              <w:pStyle w:val="ConsPlusNormal"/>
              <w:jc w:val="center"/>
              <w:rPr>
                <w:rFonts w:ascii="Times New Roman" w:hAnsi="Times New Roman" w:cs="Times New Roman"/>
                <w:sz w:val="28"/>
                <w:szCs w:val="28"/>
              </w:rPr>
            </w:pPr>
            <w:r w:rsidRPr="00305092">
              <w:rPr>
                <w:rFonts w:ascii="Times New Roman" w:hAnsi="Times New Roman" w:cs="Times New Roman"/>
                <w:sz w:val="28"/>
                <w:szCs w:val="28"/>
              </w:rPr>
              <w:t>21.</w:t>
            </w:r>
          </w:p>
        </w:tc>
        <w:tc>
          <w:tcPr>
            <w:tcW w:w="4492" w:type="dxa"/>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Иные расходы (уточнить)</w:t>
            </w:r>
          </w:p>
        </w:tc>
        <w:tc>
          <w:tcPr>
            <w:tcW w:w="1899"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5" w:type="dxa"/>
          </w:tcPr>
          <w:p w:rsidR="00622A31" w:rsidRPr="00570411" w:rsidRDefault="00622A31" w:rsidP="00622A31">
            <w:pPr>
              <w:pStyle w:val="ConsPlusNormal"/>
              <w:rPr>
                <w:rFonts w:ascii="Times New Roman" w:hAnsi="Times New Roman" w:cs="Times New Roman"/>
                <w:sz w:val="28"/>
                <w:szCs w:val="28"/>
              </w:rPr>
            </w:pP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Before w:val="1"/>
        </w:trPr>
        <w:tc>
          <w:tcPr>
            <w:tcW w:w="6838" w:type="dxa"/>
            <w:gridSpan w:val="3"/>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Итого по проекту</w:t>
            </w:r>
          </w:p>
        </w:tc>
        <w:tc>
          <w:tcPr>
            <w:tcW w:w="3686" w:type="dxa"/>
            <w:gridSpan w:val="2"/>
            <w:vAlign w:val="bottom"/>
          </w:tcPr>
          <w:p w:rsidR="00622A31" w:rsidRPr="00570411" w:rsidRDefault="00622A31" w:rsidP="00622A31">
            <w:pPr>
              <w:pStyle w:val="ConsPlusNormal"/>
              <w:rPr>
                <w:rFonts w:ascii="Times New Roman" w:hAnsi="Times New Roman" w:cs="Times New Roman"/>
                <w:sz w:val="28"/>
                <w:szCs w:val="28"/>
              </w:rPr>
            </w:pPr>
          </w:p>
        </w:tc>
        <w:tc>
          <w:tcPr>
            <w:tcW w:w="1701" w:type="dxa"/>
            <w:vAlign w:val="bottom"/>
          </w:tcPr>
          <w:p w:rsidR="00622A31" w:rsidRPr="00570411" w:rsidRDefault="00622A31" w:rsidP="00622A31">
            <w:pPr>
              <w:pStyle w:val="ConsPlusNormal"/>
              <w:rPr>
                <w:rFonts w:ascii="Times New Roman" w:hAnsi="Times New Roman" w:cs="Times New Roman"/>
                <w:sz w:val="28"/>
                <w:szCs w:val="28"/>
              </w:rPr>
            </w:pPr>
          </w:p>
        </w:tc>
        <w:tc>
          <w:tcPr>
            <w:tcW w:w="1984" w:type="dxa"/>
            <w:gridSpan w:val="2"/>
            <w:vAlign w:val="bottom"/>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Before w:val="1"/>
        </w:trPr>
        <w:tc>
          <w:tcPr>
            <w:tcW w:w="10524" w:type="dxa"/>
            <w:gridSpan w:val="5"/>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в том числе за счет субсидии</w:t>
            </w:r>
          </w:p>
        </w:tc>
        <w:tc>
          <w:tcPr>
            <w:tcW w:w="1701" w:type="dxa"/>
          </w:tcPr>
          <w:p w:rsidR="00622A31" w:rsidRPr="00570411" w:rsidRDefault="00622A31" w:rsidP="00622A31">
            <w:pPr>
              <w:pStyle w:val="ConsPlusNormal"/>
              <w:rPr>
                <w:rFonts w:ascii="Times New Roman" w:hAnsi="Times New Roman" w:cs="Times New Roman"/>
                <w:sz w:val="28"/>
                <w:szCs w:val="28"/>
              </w:rPr>
            </w:pPr>
          </w:p>
        </w:tc>
        <w:tc>
          <w:tcPr>
            <w:tcW w:w="1984" w:type="dxa"/>
            <w:gridSpan w:val="2"/>
            <w:vAlign w:val="bottom"/>
          </w:tcPr>
          <w:p w:rsidR="00622A31" w:rsidRPr="00570411" w:rsidRDefault="00622A31" w:rsidP="00622A31">
            <w:pPr>
              <w:pStyle w:val="ConsPlusNormal"/>
              <w:rPr>
                <w:rFonts w:ascii="Times New Roman" w:hAnsi="Times New Roman" w:cs="Times New Roman"/>
                <w:sz w:val="28"/>
                <w:szCs w:val="28"/>
              </w:rPr>
            </w:pPr>
          </w:p>
        </w:tc>
      </w:tr>
      <w:tr w:rsidR="00622A31" w:rsidRPr="00570411" w:rsidTr="00622A31">
        <w:trPr>
          <w:gridBefore w:val="1"/>
        </w:trPr>
        <w:tc>
          <w:tcPr>
            <w:tcW w:w="12225" w:type="dxa"/>
            <w:gridSpan w:val="6"/>
          </w:tcPr>
          <w:p w:rsidR="00622A31" w:rsidRPr="00570411" w:rsidRDefault="00622A31" w:rsidP="00622A31">
            <w:pPr>
              <w:pStyle w:val="ConsPlusNormal"/>
              <w:rPr>
                <w:rFonts w:ascii="Times New Roman" w:hAnsi="Times New Roman" w:cs="Times New Roman"/>
                <w:sz w:val="28"/>
                <w:szCs w:val="28"/>
              </w:rPr>
            </w:pPr>
            <w:r w:rsidRPr="00305092">
              <w:rPr>
                <w:rFonts w:ascii="Times New Roman" w:hAnsi="Times New Roman" w:cs="Times New Roman"/>
                <w:sz w:val="28"/>
                <w:szCs w:val="28"/>
              </w:rPr>
              <w:t>в том числе за счет софинансирования</w:t>
            </w:r>
          </w:p>
        </w:tc>
        <w:tc>
          <w:tcPr>
            <w:tcW w:w="1984" w:type="dxa"/>
            <w:gridSpan w:val="2"/>
            <w:vAlign w:val="bottom"/>
          </w:tcPr>
          <w:p w:rsidR="00622A31" w:rsidRPr="00570411" w:rsidRDefault="00622A31" w:rsidP="00622A31">
            <w:pPr>
              <w:pStyle w:val="ConsPlusNormal"/>
              <w:rPr>
                <w:rFonts w:ascii="Times New Roman" w:hAnsi="Times New Roman" w:cs="Times New Roman"/>
                <w:sz w:val="28"/>
                <w:szCs w:val="28"/>
              </w:rPr>
            </w:pPr>
          </w:p>
        </w:tc>
      </w:tr>
    </w:tbl>
    <w:p w:rsidR="00622A31" w:rsidRPr="00570411" w:rsidRDefault="00622A31" w:rsidP="00622A31">
      <w:pPr>
        <w:pStyle w:val="ConsPlusNormal"/>
        <w:jc w:val="both"/>
        <w:rPr>
          <w:rFonts w:ascii="Times New Roman" w:hAnsi="Times New Roman" w:cs="Times New Roman"/>
          <w:sz w:val="28"/>
          <w:szCs w:val="28"/>
        </w:rPr>
      </w:pPr>
    </w:p>
    <w:p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Руководитель организации</w:t>
      </w:r>
    </w:p>
    <w:p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(лицо, его замещающее)    ________________   __________________________</w:t>
      </w:r>
    </w:p>
    <w:p w:rsidR="00622A31" w:rsidRPr="00570411" w:rsidRDefault="00622A31" w:rsidP="00622A31">
      <w:pPr>
        <w:pStyle w:val="ConsPlusNonformat"/>
        <w:ind w:left="567"/>
        <w:jc w:val="both"/>
        <w:rPr>
          <w:rFonts w:ascii="Times New Roman" w:hAnsi="Times New Roman" w:cs="Times New Roman"/>
          <w:sz w:val="24"/>
          <w:szCs w:val="24"/>
        </w:rPr>
      </w:pPr>
      <w:r w:rsidRPr="00305092">
        <w:rPr>
          <w:rFonts w:ascii="Times New Roman" w:hAnsi="Times New Roman" w:cs="Times New Roman"/>
          <w:sz w:val="24"/>
          <w:szCs w:val="24"/>
        </w:rPr>
        <w:t xml:space="preserve">                                                      (подпись)                          (расшифровка подписи)</w:t>
      </w:r>
    </w:p>
    <w:p w:rsidR="00622A31" w:rsidRPr="00570411" w:rsidRDefault="00622A31" w:rsidP="00622A31">
      <w:pPr>
        <w:pStyle w:val="ConsPlusNonformat"/>
        <w:jc w:val="both"/>
        <w:rPr>
          <w:rFonts w:ascii="Times New Roman" w:hAnsi="Times New Roman" w:cs="Times New Roman"/>
          <w:sz w:val="24"/>
          <w:szCs w:val="24"/>
        </w:rPr>
      </w:pPr>
    </w:p>
    <w:p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Главный бухгалтер</w:t>
      </w:r>
    </w:p>
    <w:p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организации                   ________________   __________________________</w:t>
      </w:r>
    </w:p>
    <w:p w:rsidR="00622A31" w:rsidRPr="00570411" w:rsidRDefault="00622A31" w:rsidP="00622A31">
      <w:pPr>
        <w:pStyle w:val="ConsPlusNonformat"/>
        <w:ind w:left="567"/>
        <w:jc w:val="both"/>
        <w:rPr>
          <w:rFonts w:ascii="Times New Roman" w:hAnsi="Times New Roman" w:cs="Times New Roman"/>
          <w:sz w:val="24"/>
          <w:szCs w:val="24"/>
        </w:rPr>
      </w:pPr>
      <w:r w:rsidRPr="00305092">
        <w:rPr>
          <w:rFonts w:ascii="Times New Roman" w:hAnsi="Times New Roman" w:cs="Times New Roman"/>
          <w:sz w:val="24"/>
          <w:szCs w:val="24"/>
        </w:rPr>
        <w:t xml:space="preserve">                                                      (подпись)                       (расшифровка подписи)</w:t>
      </w:r>
    </w:p>
    <w:p w:rsidR="00622A31" w:rsidRPr="00570411" w:rsidRDefault="00622A31" w:rsidP="00622A31">
      <w:pPr>
        <w:pStyle w:val="ConsPlusNonformat"/>
        <w:jc w:val="both"/>
        <w:rPr>
          <w:rFonts w:ascii="Times New Roman" w:hAnsi="Times New Roman" w:cs="Times New Roman"/>
          <w:sz w:val="24"/>
          <w:szCs w:val="24"/>
        </w:rPr>
      </w:pPr>
    </w:p>
    <w:p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 xml:space="preserve">М.П. </w:t>
      </w:r>
      <w:r w:rsidRPr="00EE7879">
        <w:rPr>
          <w:rFonts w:ascii="Times New Roman" w:hAnsi="Times New Roman" w:cs="Times New Roman"/>
          <w:sz w:val="28"/>
          <w:szCs w:val="28"/>
        </w:rPr>
        <w:t>(при наличии)</w:t>
      </w:r>
    </w:p>
    <w:p w:rsidR="00622A31" w:rsidRPr="00570411" w:rsidRDefault="00622A31" w:rsidP="00622A31">
      <w:pPr>
        <w:pStyle w:val="ConsPlusNonformat"/>
        <w:jc w:val="both"/>
        <w:rPr>
          <w:rFonts w:ascii="Times New Roman" w:hAnsi="Times New Roman" w:cs="Times New Roman"/>
          <w:sz w:val="28"/>
          <w:szCs w:val="28"/>
        </w:rPr>
      </w:pPr>
    </w:p>
    <w:p w:rsidR="00622A31" w:rsidRPr="00570411" w:rsidRDefault="00622A31" w:rsidP="00622A31">
      <w:pPr>
        <w:pStyle w:val="ConsPlusNonformat"/>
        <w:jc w:val="both"/>
        <w:rPr>
          <w:rFonts w:ascii="Times New Roman" w:hAnsi="Times New Roman" w:cs="Times New Roman"/>
          <w:sz w:val="28"/>
          <w:szCs w:val="28"/>
        </w:rPr>
      </w:pPr>
      <w:r w:rsidRPr="00305092">
        <w:rPr>
          <w:rFonts w:ascii="Times New Roman" w:hAnsi="Times New Roman" w:cs="Times New Roman"/>
          <w:sz w:val="28"/>
          <w:szCs w:val="28"/>
        </w:rPr>
        <w:t>«___» ___________ 20___ года</w:t>
      </w:r>
    </w:p>
    <w:p w:rsidR="009F1784" w:rsidRDefault="009F1784" w:rsidP="009F1784">
      <w:pPr>
        <w:spacing w:after="0" w:line="240" w:lineRule="auto"/>
        <w:ind w:firstLine="708"/>
        <w:jc w:val="both"/>
        <w:rPr>
          <w:rFonts w:ascii="Times New Roman" w:hAnsi="Times New Roman" w:cs="Times New Roman"/>
          <w:sz w:val="28"/>
          <w:szCs w:val="28"/>
        </w:rPr>
      </w:pPr>
    </w:p>
    <w:sectPr w:rsidR="009F1784" w:rsidSect="00622A3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6C8" w:rsidRDefault="00CA16C8" w:rsidP="00D24FA6">
      <w:pPr>
        <w:spacing w:after="0" w:line="240" w:lineRule="auto"/>
      </w:pPr>
      <w:r>
        <w:separator/>
      </w:r>
    </w:p>
  </w:endnote>
  <w:endnote w:type="continuationSeparator" w:id="0">
    <w:p w:rsidR="00CA16C8" w:rsidRDefault="00CA16C8" w:rsidP="00D2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6C8" w:rsidRDefault="00CA16C8" w:rsidP="00D24FA6">
      <w:pPr>
        <w:spacing w:after="0" w:line="240" w:lineRule="auto"/>
      </w:pPr>
      <w:r>
        <w:separator/>
      </w:r>
    </w:p>
  </w:footnote>
  <w:footnote w:type="continuationSeparator" w:id="0">
    <w:p w:rsidR="00CA16C8" w:rsidRDefault="00CA16C8" w:rsidP="00D24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55" w:rsidRPr="0054185B" w:rsidRDefault="00EF2E55" w:rsidP="00622A31">
    <w:pPr>
      <w:pStyle w:val="a7"/>
    </w:pPr>
  </w:p>
  <w:p w:rsidR="00EF2E55" w:rsidRDefault="00EF2E5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E55" w:rsidRPr="0054185B" w:rsidRDefault="00EF2E55" w:rsidP="00622A31">
    <w:pPr>
      <w:pStyle w:val="a7"/>
    </w:pPr>
  </w:p>
  <w:p w:rsidR="00EF2E55" w:rsidRDefault="00EF2E5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01D38"/>
    <w:multiLevelType w:val="hybridMultilevel"/>
    <w:tmpl w:val="0CCAF188"/>
    <w:lvl w:ilvl="0" w:tplc="118A4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364463"/>
    <w:multiLevelType w:val="hybridMultilevel"/>
    <w:tmpl w:val="01F2FB14"/>
    <w:lvl w:ilvl="0" w:tplc="05CEFF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89C"/>
    <w:rsid w:val="000019BA"/>
    <w:rsid w:val="0003352A"/>
    <w:rsid w:val="0004188B"/>
    <w:rsid w:val="000B001A"/>
    <w:rsid w:val="000D0334"/>
    <w:rsid w:val="000D11D4"/>
    <w:rsid w:val="00115C4B"/>
    <w:rsid w:val="0017792A"/>
    <w:rsid w:val="00196791"/>
    <w:rsid w:val="00197F5F"/>
    <w:rsid w:val="001A70E7"/>
    <w:rsid w:val="001E6021"/>
    <w:rsid w:val="00203DD6"/>
    <w:rsid w:val="00267709"/>
    <w:rsid w:val="00282F7A"/>
    <w:rsid w:val="002C787F"/>
    <w:rsid w:val="002E73FE"/>
    <w:rsid w:val="00350762"/>
    <w:rsid w:val="00351512"/>
    <w:rsid w:val="0037460D"/>
    <w:rsid w:val="00380BCF"/>
    <w:rsid w:val="00382EC7"/>
    <w:rsid w:val="00390AFC"/>
    <w:rsid w:val="00437C98"/>
    <w:rsid w:val="00444B77"/>
    <w:rsid w:val="0044580B"/>
    <w:rsid w:val="00482699"/>
    <w:rsid w:val="00484BF5"/>
    <w:rsid w:val="004918FB"/>
    <w:rsid w:val="004A17E5"/>
    <w:rsid w:val="004B0567"/>
    <w:rsid w:val="004C3CE8"/>
    <w:rsid w:val="005102F8"/>
    <w:rsid w:val="005174D7"/>
    <w:rsid w:val="005369D3"/>
    <w:rsid w:val="005560A8"/>
    <w:rsid w:val="0057026F"/>
    <w:rsid w:val="00576871"/>
    <w:rsid w:val="00582CE0"/>
    <w:rsid w:val="00585A52"/>
    <w:rsid w:val="00594F11"/>
    <w:rsid w:val="005A54EC"/>
    <w:rsid w:val="005B1DF0"/>
    <w:rsid w:val="005B4786"/>
    <w:rsid w:val="005C7F88"/>
    <w:rsid w:val="005E1BB1"/>
    <w:rsid w:val="005E2864"/>
    <w:rsid w:val="00622A31"/>
    <w:rsid w:val="006233A7"/>
    <w:rsid w:val="0062489C"/>
    <w:rsid w:val="00656C99"/>
    <w:rsid w:val="00661946"/>
    <w:rsid w:val="006D0EBC"/>
    <w:rsid w:val="006D4DBB"/>
    <w:rsid w:val="006F47AA"/>
    <w:rsid w:val="00705303"/>
    <w:rsid w:val="00756E7E"/>
    <w:rsid w:val="0078579A"/>
    <w:rsid w:val="00797B1F"/>
    <w:rsid w:val="008336B0"/>
    <w:rsid w:val="0084003D"/>
    <w:rsid w:val="008678A0"/>
    <w:rsid w:val="008936A2"/>
    <w:rsid w:val="008C78D6"/>
    <w:rsid w:val="008D7904"/>
    <w:rsid w:val="008E1915"/>
    <w:rsid w:val="009128C5"/>
    <w:rsid w:val="00923BE8"/>
    <w:rsid w:val="00951040"/>
    <w:rsid w:val="009A64C9"/>
    <w:rsid w:val="009B6014"/>
    <w:rsid w:val="009D168C"/>
    <w:rsid w:val="009E3007"/>
    <w:rsid w:val="009F1784"/>
    <w:rsid w:val="00A10169"/>
    <w:rsid w:val="00A16680"/>
    <w:rsid w:val="00A4540B"/>
    <w:rsid w:val="00A551B3"/>
    <w:rsid w:val="00A956AD"/>
    <w:rsid w:val="00AA10DC"/>
    <w:rsid w:val="00AB1A89"/>
    <w:rsid w:val="00B03D94"/>
    <w:rsid w:val="00B2755F"/>
    <w:rsid w:val="00B51132"/>
    <w:rsid w:val="00B565E1"/>
    <w:rsid w:val="00B85076"/>
    <w:rsid w:val="00B865FD"/>
    <w:rsid w:val="00B9349B"/>
    <w:rsid w:val="00BC1093"/>
    <w:rsid w:val="00BD6AC1"/>
    <w:rsid w:val="00BD7FC7"/>
    <w:rsid w:val="00BE0A2F"/>
    <w:rsid w:val="00C359CA"/>
    <w:rsid w:val="00C70507"/>
    <w:rsid w:val="00C7595E"/>
    <w:rsid w:val="00C87BA5"/>
    <w:rsid w:val="00CA16C8"/>
    <w:rsid w:val="00CA1E19"/>
    <w:rsid w:val="00CD1745"/>
    <w:rsid w:val="00CD53DF"/>
    <w:rsid w:val="00D15F58"/>
    <w:rsid w:val="00D2441E"/>
    <w:rsid w:val="00D24FA6"/>
    <w:rsid w:val="00D66676"/>
    <w:rsid w:val="00D72C94"/>
    <w:rsid w:val="00DA521C"/>
    <w:rsid w:val="00DB300D"/>
    <w:rsid w:val="00DC0676"/>
    <w:rsid w:val="00DE1637"/>
    <w:rsid w:val="00E24C84"/>
    <w:rsid w:val="00E7764D"/>
    <w:rsid w:val="00EB219C"/>
    <w:rsid w:val="00EC2F02"/>
    <w:rsid w:val="00EF2E55"/>
    <w:rsid w:val="00F02930"/>
    <w:rsid w:val="00F064BE"/>
    <w:rsid w:val="00F11AEB"/>
    <w:rsid w:val="00F2736D"/>
    <w:rsid w:val="00F30443"/>
    <w:rsid w:val="00F4002E"/>
    <w:rsid w:val="00F501F9"/>
    <w:rsid w:val="00F6332E"/>
    <w:rsid w:val="00F8651C"/>
    <w:rsid w:val="00F91EF1"/>
    <w:rsid w:val="00FD2751"/>
    <w:rsid w:val="00FE0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89C"/>
    <w:pPr>
      <w:ind w:left="720"/>
      <w:contextualSpacing/>
    </w:pPr>
  </w:style>
  <w:style w:type="paragraph" w:styleId="a4">
    <w:name w:val="Balloon Text"/>
    <w:basedOn w:val="a"/>
    <w:link w:val="a5"/>
    <w:uiPriority w:val="99"/>
    <w:semiHidden/>
    <w:unhideWhenUsed/>
    <w:rsid w:val="00F501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01F9"/>
    <w:rPr>
      <w:rFonts w:ascii="Tahoma" w:hAnsi="Tahoma" w:cs="Tahoma"/>
      <w:sz w:val="16"/>
      <w:szCs w:val="16"/>
    </w:rPr>
  </w:style>
  <w:style w:type="table" w:styleId="a6">
    <w:name w:val="Table Grid"/>
    <w:basedOn w:val="a1"/>
    <w:uiPriority w:val="59"/>
    <w:rsid w:val="006D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24F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4FA6"/>
  </w:style>
  <w:style w:type="paragraph" w:styleId="a9">
    <w:name w:val="footer"/>
    <w:basedOn w:val="a"/>
    <w:link w:val="aa"/>
    <w:uiPriority w:val="99"/>
    <w:unhideWhenUsed/>
    <w:rsid w:val="00D24F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4FA6"/>
  </w:style>
  <w:style w:type="character" w:styleId="ab">
    <w:name w:val="Strong"/>
    <w:basedOn w:val="a0"/>
    <w:uiPriority w:val="22"/>
    <w:qFormat/>
    <w:rsid w:val="004C3CE8"/>
    <w:rPr>
      <w:b/>
      <w:bCs/>
    </w:rPr>
  </w:style>
  <w:style w:type="character" w:styleId="ac">
    <w:name w:val="Hyperlink"/>
    <w:basedOn w:val="a0"/>
    <w:uiPriority w:val="99"/>
    <w:unhideWhenUsed/>
    <w:rsid w:val="0037460D"/>
    <w:rPr>
      <w:color w:val="0000FF" w:themeColor="hyperlink"/>
      <w:u w:val="single"/>
    </w:rPr>
  </w:style>
  <w:style w:type="paragraph" w:customStyle="1" w:styleId="ConsPlusNormal">
    <w:name w:val="ConsPlusNormal"/>
    <w:rsid w:val="009F1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2A3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489C"/>
    <w:pPr>
      <w:ind w:left="720"/>
      <w:contextualSpacing/>
    </w:pPr>
  </w:style>
  <w:style w:type="paragraph" w:styleId="a4">
    <w:name w:val="Balloon Text"/>
    <w:basedOn w:val="a"/>
    <w:link w:val="a5"/>
    <w:uiPriority w:val="99"/>
    <w:semiHidden/>
    <w:unhideWhenUsed/>
    <w:rsid w:val="00F501F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01F9"/>
    <w:rPr>
      <w:rFonts w:ascii="Tahoma" w:hAnsi="Tahoma" w:cs="Tahoma"/>
      <w:sz w:val="16"/>
      <w:szCs w:val="16"/>
    </w:rPr>
  </w:style>
  <w:style w:type="table" w:styleId="a6">
    <w:name w:val="Table Grid"/>
    <w:basedOn w:val="a1"/>
    <w:uiPriority w:val="59"/>
    <w:rsid w:val="006D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24F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4FA6"/>
  </w:style>
  <w:style w:type="paragraph" w:styleId="a9">
    <w:name w:val="footer"/>
    <w:basedOn w:val="a"/>
    <w:link w:val="aa"/>
    <w:uiPriority w:val="99"/>
    <w:unhideWhenUsed/>
    <w:rsid w:val="00D24F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4FA6"/>
  </w:style>
  <w:style w:type="character" w:styleId="ab">
    <w:name w:val="Strong"/>
    <w:basedOn w:val="a0"/>
    <w:uiPriority w:val="22"/>
    <w:qFormat/>
    <w:rsid w:val="004C3CE8"/>
    <w:rPr>
      <w:b/>
      <w:bCs/>
    </w:rPr>
  </w:style>
  <w:style w:type="character" w:styleId="ac">
    <w:name w:val="Hyperlink"/>
    <w:basedOn w:val="a0"/>
    <w:uiPriority w:val="99"/>
    <w:unhideWhenUsed/>
    <w:rsid w:val="0037460D"/>
    <w:rPr>
      <w:color w:val="0000FF" w:themeColor="hyperlink"/>
      <w:u w:val="single"/>
    </w:rPr>
  </w:style>
  <w:style w:type="paragraph" w:customStyle="1" w:styleId="ConsPlusNormal">
    <w:name w:val="ConsPlusNormal"/>
    <w:rsid w:val="009F17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2A3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2151">
      <w:bodyDiv w:val="1"/>
      <w:marLeft w:val="0"/>
      <w:marRight w:val="0"/>
      <w:marTop w:val="0"/>
      <w:marBottom w:val="0"/>
      <w:divBdr>
        <w:top w:val="none" w:sz="0" w:space="0" w:color="auto"/>
        <w:left w:val="none" w:sz="0" w:space="0" w:color="auto"/>
        <w:bottom w:val="none" w:sz="0" w:space="0" w:color="auto"/>
        <w:right w:val="none" w:sz="0" w:space="0" w:color="auto"/>
      </w:divBdr>
    </w:div>
    <w:div w:id="1040009352">
      <w:bodyDiv w:val="1"/>
      <w:marLeft w:val="0"/>
      <w:marRight w:val="0"/>
      <w:marTop w:val="0"/>
      <w:marBottom w:val="0"/>
      <w:divBdr>
        <w:top w:val="none" w:sz="0" w:space="0" w:color="auto"/>
        <w:left w:val="none" w:sz="0" w:space="0" w:color="auto"/>
        <w:bottom w:val="none" w:sz="0" w:space="0" w:color="auto"/>
        <w:right w:val="none" w:sz="0" w:space="0" w:color="auto"/>
      </w:divBdr>
    </w:div>
    <w:div w:id="1672440276">
      <w:bodyDiv w:val="1"/>
      <w:marLeft w:val="0"/>
      <w:marRight w:val="0"/>
      <w:marTop w:val="0"/>
      <w:marBottom w:val="0"/>
      <w:divBdr>
        <w:top w:val="none" w:sz="0" w:space="0" w:color="auto"/>
        <w:left w:val="none" w:sz="0" w:space="0" w:color="auto"/>
        <w:bottom w:val="none" w:sz="0" w:space="0" w:color="auto"/>
        <w:right w:val="none" w:sz="0" w:space="0" w:color="auto"/>
      </w:divBdr>
    </w:div>
    <w:div w:id="20866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arregion.ru/depts/depfin/tmpPages/docs.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arregion.ru/depts/depfin/tmpPages/doc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cfg@yarregion.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rhipova@yarregion.ru" TargetMode="External"/><Relationship Id="rId4" Type="http://schemas.microsoft.com/office/2007/relationships/stylesWithEffects" Target="stylesWithEffects.xml"/><Relationship Id="rId9" Type="http://schemas.openxmlformats.org/officeDocument/2006/relationships/hyperlink" Target="mailto:ivanovans@yarregio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63D0-2551-4D24-9523-1FE220FC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4316</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28866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Лугузинская Светлана Алексеевна</dc:creator>
  <cp:lastModifiedBy>Станишевская Ольга Валерьевна</cp:lastModifiedBy>
  <cp:revision>2</cp:revision>
  <cp:lastPrinted>2020-06-25T08:00:00Z</cp:lastPrinted>
  <dcterms:created xsi:type="dcterms:W3CDTF">2021-06-21T16:02:00Z</dcterms:created>
  <dcterms:modified xsi:type="dcterms:W3CDTF">2021-06-21T16:02:00Z</dcterms:modified>
</cp:coreProperties>
</file>